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72B31" w:rsidR="009C3381" w:rsidP="3BE957A5" w:rsidRDefault="000E16CB" w14:paraId="420C88AF" w14:textId="3E14CDDC">
      <w:pPr>
        <w:pStyle w:val="Normal"/>
        <w:rPr>
          <w:rFonts w:ascii="Calibri" w:hAnsi="Calibri" w:cs="Arial" w:asciiTheme="minorAscii" w:hAnsiTheme="minorAscii"/>
        </w:rPr>
      </w:pPr>
      <w:r w:rsidRPr="3BE957A5" w:rsidR="54EFFC42">
        <w:rPr>
          <w:rFonts w:ascii="Calibri" w:hAnsi="Calibri" w:cs="Arial" w:asciiTheme="minorAscii" w:hAnsiTheme="minorAscii"/>
        </w:rPr>
        <w:t>DocCreationDate</w:t>
      </w:r>
    </w:p>
    <w:p w:rsidRPr="00472B31" w:rsidR="00BA7A71" w:rsidP="002E2A18" w:rsidRDefault="00BA7A71" w14:paraId="420C88B0" w14:textId="77777777">
      <w:pPr>
        <w:rPr>
          <w:rFonts w:cs="Arial" w:asciiTheme="minorHAnsi" w:hAnsiTheme="minorHAnsi"/>
        </w:rPr>
      </w:pPr>
    </w:p>
    <w:p w:rsidRPr="00472B31" w:rsidR="00782A8A" w:rsidP="002E2A18" w:rsidRDefault="00782A8A" w14:paraId="420C88B1" w14:textId="77777777">
      <w:pPr>
        <w:rPr>
          <w:rFonts w:cs="Arial" w:asciiTheme="minorHAnsi" w:hAnsiTheme="minorHAnsi"/>
        </w:rPr>
      </w:pPr>
    </w:p>
    <w:p w:rsidRPr="00472B31" w:rsidR="009C3381" w:rsidP="002E2A18" w:rsidRDefault="0014663B" w14:paraId="420C88B2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>Private and</w:t>
      </w:r>
      <w:r w:rsidRPr="00472B31" w:rsidR="009C3381">
        <w:rPr>
          <w:rFonts w:cs="Arial" w:asciiTheme="minorHAnsi" w:hAnsiTheme="minorHAnsi"/>
        </w:rPr>
        <w:t xml:space="preserve"> Confidential </w:t>
      </w:r>
    </w:p>
    <w:p w:rsidRPr="00472B31" w:rsidR="00D379A2" w:rsidP="002E2A18" w:rsidRDefault="00D379A2" w14:paraId="420C88B3" w14:textId="77777777">
      <w:pPr>
        <w:rPr>
          <w:rFonts w:cs="Arial" w:asciiTheme="minorHAnsi" w:hAnsiTheme="minorHAnsi"/>
        </w:rPr>
      </w:pPr>
    </w:p>
    <w:p w:rsidRPr="00472B31" w:rsidR="00BA7A71" w:rsidP="002E2A18" w:rsidRDefault="00281694" w14:paraId="420C88B4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 xml:space="preserve">Client </w:t>
      </w:r>
      <w:r w:rsidRPr="00472B31" w:rsidR="009D4043">
        <w:rPr>
          <w:rFonts w:cs="Arial" w:asciiTheme="minorHAnsi" w:hAnsiTheme="minorHAnsi"/>
        </w:rPr>
        <w:t>n</w:t>
      </w:r>
      <w:r w:rsidRPr="00472B31">
        <w:rPr>
          <w:rFonts w:cs="Arial" w:asciiTheme="minorHAnsi" w:hAnsiTheme="minorHAnsi"/>
        </w:rPr>
        <w:t>ame/s</w:t>
      </w:r>
    </w:p>
    <w:p w:rsidRPr="00472B31" w:rsidR="00281694" w:rsidP="002E2A18" w:rsidRDefault="00281694" w14:paraId="420C88B5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>Client address</w:t>
      </w:r>
    </w:p>
    <w:p w:rsidRPr="00472B31" w:rsidR="009C3381" w:rsidP="002E2A18" w:rsidRDefault="008B2431" w14:paraId="420C88B6" w14:textId="77777777">
      <w:pPr>
        <w:rPr>
          <w:rFonts w:eastAsia="@Arial Unicode MS" w:cs="Arial" w:asciiTheme="minorHAnsi" w:hAnsiTheme="minorHAnsi"/>
        </w:rPr>
      </w:pPr>
      <w:r w:rsidRPr="00472B31">
        <w:rPr>
          <w:rFonts w:eastAsia="@Arial Unicode MS" w:cs="Arial" w:asciiTheme="minorHAnsi" w:hAnsiTheme="minorHAnsi"/>
        </w:rPr>
        <w:tab/>
      </w:r>
    </w:p>
    <w:p w:rsidRPr="00472B31" w:rsidR="00782A8A" w:rsidP="002E2A18" w:rsidRDefault="00782A8A" w14:paraId="420C88B7" w14:textId="77777777">
      <w:pPr>
        <w:rPr>
          <w:rFonts w:cs="Arial" w:asciiTheme="minorHAnsi" w:hAnsiTheme="minorHAnsi"/>
        </w:rPr>
      </w:pPr>
    </w:p>
    <w:p w:rsidRPr="00472B31" w:rsidR="00281694" w:rsidP="002E2A18" w:rsidRDefault="009C3381" w14:paraId="420C88B8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 xml:space="preserve">Dear </w:t>
      </w:r>
      <w:r w:rsidRPr="00472B31" w:rsidR="00281694">
        <w:rPr>
          <w:rFonts w:cs="Arial" w:asciiTheme="minorHAnsi" w:hAnsiTheme="minorHAnsi"/>
        </w:rPr>
        <w:t>C</w:t>
      </w:r>
      <w:r w:rsidRPr="00472B31" w:rsidR="009D4043">
        <w:rPr>
          <w:rFonts w:cs="Arial" w:asciiTheme="minorHAnsi" w:hAnsiTheme="minorHAnsi"/>
        </w:rPr>
        <w:t>lient n</w:t>
      </w:r>
      <w:r w:rsidRPr="00472B31" w:rsidR="00281694">
        <w:rPr>
          <w:rFonts w:cs="Arial" w:asciiTheme="minorHAnsi" w:hAnsiTheme="minorHAnsi"/>
        </w:rPr>
        <w:t>ame/s</w:t>
      </w:r>
    </w:p>
    <w:p w:rsidRPr="00472B31" w:rsidR="00281694" w:rsidP="002E2A18" w:rsidRDefault="00281694" w14:paraId="420C88B9" w14:textId="77777777">
      <w:pPr>
        <w:rPr>
          <w:rFonts w:eastAsia="@Arial Unicode MS" w:cs="Arial" w:asciiTheme="minorHAnsi" w:hAnsiTheme="minorHAnsi"/>
        </w:rPr>
      </w:pPr>
    </w:p>
    <w:p w:rsidRPr="00472B31" w:rsidR="00281694" w:rsidP="3BE957A5" w:rsidRDefault="00AD7735" w14:paraId="420C88BA" w14:textId="77777777">
      <w:pPr>
        <w:rPr>
          <w:rFonts w:ascii="Calibri" w:hAnsi="Calibri" w:eastAsia="@Arial Unicode MS" w:cs="Arial" w:asciiTheme="minorAscii" w:hAnsiTheme="minorAscii"/>
        </w:rPr>
      </w:pPr>
      <w:r w:rsidRPr="3BE957A5" w:rsidR="77E8D39D">
        <w:rPr>
          <w:rFonts w:ascii="Calibri" w:hAnsi="Calibri" w:eastAsia="@Arial Unicode MS" w:cs="Arial" w:asciiTheme="minorAscii" w:hAnsiTheme="minorAscii"/>
        </w:rPr>
        <w:t>Thank you for the op</w:t>
      </w:r>
      <w:r w:rsidRPr="3BE957A5" w:rsidR="252D732E">
        <w:rPr>
          <w:rFonts w:ascii="Calibri" w:hAnsi="Calibri" w:eastAsia="@Arial Unicode MS" w:cs="Arial" w:asciiTheme="minorAscii" w:hAnsiTheme="minorAscii"/>
        </w:rPr>
        <w:t xml:space="preserve">portunity to meet </w:t>
      </w:r>
      <w:r w:rsidRPr="3BE957A5" w:rsidR="6C90CD4D">
        <w:rPr>
          <w:rFonts w:ascii="Calibri" w:hAnsi="Calibri" w:eastAsia="@Arial Unicode MS" w:cs="Arial" w:asciiTheme="minorAscii" w:hAnsiTheme="minorAscii"/>
        </w:rPr>
        <w:t xml:space="preserve">and </w:t>
      </w:r>
      <w:r w:rsidRPr="3BE957A5" w:rsidR="252D732E">
        <w:rPr>
          <w:rFonts w:ascii="Calibri" w:hAnsi="Calibri" w:eastAsia="@Arial Unicode MS" w:cs="Arial" w:asciiTheme="minorAscii" w:hAnsiTheme="minorAscii"/>
        </w:rPr>
        <w:t xml:space="preserve">discuss your </w:t>
      </w:r>
      <w:r w:rsidRPr="3BE957A5" w:rsidR="1197E0A6">
        <w:rPr>
          <w:rFonts w:ascii="Calibri" w:hAnsi="Calibri" w:eastAsia="@Arial Unicode MS" w:cs="Arial" w:asciiTheme="minorAscii" w:hAnsiTheme="minorAscii"/>
        </w:rPr>
        <w:t xml:space="preserve">current situation and </w:t>
      </w:r>
      <w:r w:rsidRPr="3BE957A5" w:rsidR="1BDA9412">
        <w:rPr>
          <w:rFonts w:ascii="Calibri" w:hAnsi="Calibri" w:eastAsia="@Arial Unicode MS" w:cs="Arial" w:asciiTheme="minorAscii" w:hAnsiTheme="minorAscii"/>
        </w:rPr>
        <w:t xml:space="preserve">plans </w:t>
      </w:r>
      <w:r w:rsidRPr="3BE957A5" w:rsidR="252D732E">
        <w:rPr>
          <w:rFonts w:ascii="Calibri" w:hAnsi="Calibri" w:eastAsia="@Arial Unicode MS" w:cs="Arial" w:asciiTheme="minorAscii" w:hAnsiTheme="minorAscii"/>
        </w:rPr>
        <w:t>for the future.</w:t>
      </w:r>
      <w:r w:rsidRPr="3BE957A5" w:rsidR="30E3F519">
        <w:rPr>
          <w:rFonts w:ascii="Calibri" w:hAnsi="Calibri" w:eastAsia="@Arial Unicode MS" w:cs="Arial" w:asciiTheme="minorAscii" w:hAnsiTheme="minorAscii"/>
        </w:rPr>
        <w:t xml:space="preserve"> </w:t>
      </w:r>
      <w:r w:rsidRPr="3BE957A5" w:rsidR="252D732E">
        <w:rPr>
          <w:rFonts w:ascii="Calibri" w:hAnsi="Calibri" w:eastAsia="@Arial Unicode MS" w:cs="Arial" w:asciiTheme="minorAscii" w:hAnsiTheme="minorAscii"/>
        </w:rPr>
        <w:t xml:space="preserve">We believe that we can help you work towards achieving your goals </w:t>
      </w:r>
      <w:proofErr w:type="gramStart"/>
      <w:r w:rsidRPr="3BE957A5" w:rsidR="252D732E">
        <w:rPr>
          <w:rFonts w:ascii="Calibri" w:hAnsi="Calibri" w:eastAsia="@Arial Unicode MS" w:cs="Arial" w:asciiTheme="minorAscii" w:hAnsiTheme="minorAscii"/>
        </w:rPr>
        <w:t>by;</w:t>
      </w:r>
      <w:proofErr w:type="gramEnd"/>
    </w:p>
    <w:p w:rsidRPr="00472B31" w:rsidR="00281694" w:rsidP="002E2A18" w:rsidRDefault="00281694" w14:paraId="420C88BB" w14:textId="77777777">
      <w:pPr>
        <w:rPr>
          <w:rFonts w:eastAsia="@Arial Unicode MS" w:cs="Arial" w:asciiTheme="minorHAnsi" w:hAnsiTheme="minorHAnsi"/>
        </w:rPr>
      </w:pPr>
    </w:p>
    <w:p w:rsidRPr="00472B31" w:rsidR="00AD7735" w:rsidP="3BE957A5" w:rsidRDefault="00714F7E" w14:paraId="420C88BC" w14:textId="77777777">
      <w:pPr>
        <w:pStyle w:val="ListParagraph"/>
        <w:numPr>
          <w:ilvl w:val="0"/>
          <w:numId w:val="8"/>
        </w:numPr>
        <w:spacing w:after="120"/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>w</w:t>
      </w:r>
      <w:r w:rsidRPr="3BE957A5" w:rsidR="252D732E">
        <w:rPr>
          <w:rFonts w:ascii="Calibri" w:hAnsi="Calibri" w:cs="Arial" w:asciiTheme="minorAscii" w:hAnsiTheme="minorAscii"/>
        </w:rPr>
        <w:t xml:space="preserve">orking with you to </w:t>
      </w:r>
      <w:r w:rsidRPr="3BE957A5" w:rsidR="77E8D39D">
        <w:rPr>
          <w:rFonts w:ascii="Calibri" w:hAnsi="Calibri" w:cs="Arial" w:asciiTheme="minorAscii" w:hAnsiTheme="minorAscii"/>
        </w:rPr>
        <w:t xml:space="preserve">set realistic </w:t>
      </w:r>
      <w:r w:rsidRPr="3BE957A5" w:rsidR="59E6DE8F">
        <w:rPr>
          <w:rFonts w:ascii="Calibri" w:hAnsi="Calibri" w:cs="Arial" w:asciiTheme="minorAscii" w:hAnsiTheme="minorAscii"/>
        </w:rPr>
        <w:t xml:space="preserve">financial </w:t>
      </w:r>
      <w:r w:rsidRPr="3BE957A5" w:rsidR="77E8D39D">
        <w:rPr>
          <w:rFonts w:ascii="Calibri" w:hAnsi="Calibri" w:cs="Arial" w:asciiTheme="minorAscii" w:hAnsiTheme="minorAscii"/>
        </w:rPr>
        <w:t xml:space="preserve">goals and </w:t>
      </w:r>
      <w:r w:rsidRPr="3BE957A5" w:rsidR="77E8D39D">
        <w:rPr>
          <w:rFonts w:ascii="Calibri" w:hAnsi="Calibri" w:cs="Arial" w:asciiTheme="minorAscii" w:hAnsiTheme="minorAscii"/>
        </w:rPr>
        <w:t>expectations;</w:t>
      </w:r>
    </w:p>
    <w:p w:rsidRPr="00472B31" w:rsidR="00281694" w:rsidP="3BE957A5" w:rsidRDefault="00714F7E" w14:paraId="420C88BD" w14:textId="77777777">
      <w:pPr>
        <w:pStyle w:val="ListParagraph"/>
        <w:numPr>
          <w:ilvl w:val="0"/>
          <w:numId w:val="8"/>
        </w:numPr>
        <w:spacing w:after="120"/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>m</w:t>
      </w:r>
      <w:r w:rsidRPr="3BE957A5" w:rsidR="4F049C14">
        <w:rPr>
          <w:rFonts w:ascii="Calibri" w:hAnsi="Calibri" w:cs="Arial" w:asciiTheme="minorAscii" w:hAnsiTheme="minorAscii"/>
        </w:rPr>
        <w:t xml:space="preserve">aking recommendations </w:t>
      </w:r>
      <w:r w:rsidRPr="3BE957A5" w:rsidR="679DD545">
        <w:rPr>
          <w:rFonts w:ascii="Calibri" w:hAnsi="Calibri" w:cs="Arial" w:asciiTheme="minorAscii" w:hAnsiTheme="minorAscii"/>
        </w:rPr>
        <w:t>to help you grow and protect you</w:t>
      </w:r>
      <w:r w:rsidRPr="3BE957A5" w:rsidR="24F30742">
        <w:rPr>
          <w:rFonts w:ascii="Calibri" w:hAnsi="Calibri" w:cs="Arial" w:asciiTheme="minorAscii" w:hAnsiTheme="minorAscii"/>
        </w:rPr>
        <w:t>r</w:t>
      </w:r>
      <w:r w:rsidRPr="3BE957A5" w:rsidR="679DD545">
        <w:rPr>
          <w:rFonts w:ascii="Calibri" w:hAnsi="Calibri" w:cs="Arial" w:asciiTheme="minorAscii" w:hAnsiTheme="minorAscii"/>
        </w:rPr>
        <w:t xml:space="preserve"> </w:t>
      </w:r>
      <w:r w:rsidRPr="3BE957A5" w:rsidR="679DD545">
        <w:rPr>
          <w:rFonts w:ascii="Calibri" w:hAnsi="Calibri" w:cs="Arial" w:asciiTheme="minorAscii" w:hAnsiTheme="minorAscii"/>
        </w:rPr>
        <w:t>wealth</w:t>
      </w:r>
      <w:r w:rsidRPr="3BE957A5" w:rsidR="252D732E">
        <w:rPr>
          <w:rFonts w:ascii="Calibri" w:hAnsi="Calibri" w:cs="Arial" w:asciiTheme="minorAscii" w:hAnsiTheme="minorAscii"/>
        </w:rPr>
        <w:t>;</w:t>
      </w:r>
    </w:p>
    <w:p w:rsidRPr="00472B31" w:rsidR="00AD7735" w:rsidP="3BE957A5" w:rsidRDefault="00714F7E" w14:paraId="420C88BE" w14:textId="77777777">
      <w:pPr>
        <w:pStyle w:val="ListParagraph"/>
        <w:numPr>
          <w:ilvl w:val="0"/>
          <w:numId w:val="8"/>
        </w:numPr>
        <w:spacing w:after="120"/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>m</w:t>
      </w:r>
      <w:r w:rsidRPr="3BE957A5" w:rsidR="679DD545">
        <w:rPr>
          <w:rFonts w:ascii="Calibri" w:hAnsi="Calibri" w:cs="Arial" w:asciiTheme="minorAscii" w:hAnsiTheme="minorAscii"/>
        </w:rPr>
        <w:t>ak</w:t>
      </w:r>
      <w:r w:rsidRPr="3BE957A5" w:rsidR="24F30742">
        <w:rPr>
          <w:rFonts w:ascii="Calibri" w:hAnsi="Calibri" w:cs="Arial" w:asciiTheme="minorAscii" w:hAnsiTheme="minorAscii"/>
        </w:rPr>
        <w:t>ing</w:t>
      </w:r>
      <w:r w:rsidRPr="3BE957A5" w:rsidR="679DD545">
        <w:rPr>
          <w:rFonts w:ascii="Calibri" w:hAnsi="Calibri" w:cs="Arial" w:asciiTheme="minorAscii" w:hAnsiTheme="minorAscii"/>
        </w:rPr>
        <w:t xml:space="preserve"> it easier </w:t>
      </w:r>
      <w:r w:rsidRPr="3BE957A5" w:rsidR="1197E0A6">
        <w:rPr>
          <w:rFonts w:ascii="Calibri" w:hAnsi="Calibri" w:cs="Arial" w:asciiTheme="minorAscii" w:hAnsiTheme="minorAscii"/>
        </w:rPr>
        <w:t xml:space="preserve">for you </w:t>
      </w:r>
      <w:r w:rsidRPr="3BE957A5" w:rsidR="679DD545">
        <w:rPr>
          <w:rFonts w:ascii="Calibri" w:hAnsi="Calibri" w:cs="Arial" w:asciiTheme="minorAscii" w:hAnsiTheme="minorAscii"/>
        </w:rPr>
        <w:t>to understand and manage your portfolio</w:t>
      </w:r>
      <w:r w:rsidRPr="3BE957A5" w:rsidR="77E8D39D">
        <w:rPr>
          <w:rFonts w:ascii="Calibri" w:hAnsi="Calibri" w:cs="Arial" w:asciiTheme="minorAscii" w:hAnsiTheme="minorAscii"/>
        </w:rPr>
        <w:t>;</w:t>
      </w:r>
      <w:r w:rsidRPr="3BE957A5" w:rsidR="679DD545">
        <w:rPr>
          <w:rFonts w:ascii="Calibri" w:hAnsi="Calibri" w:cs="Arial" w:asciiTheme="minorAscii" w:hAnsiTheme="minorAscii"/>
        </w:rPr>
        <w:t xml:space="preserve"> and</w:t>
      </w:r>
    </w:p>
    <w:p w:rsidRPr="00472B31" w:rsidR="00E05A00" w:rsidP="3BE957A5" w:rsidRDefault="00714F7E" w14:paraId="420C88BF" w14:textId="5A33CD8C">
      <w:pPr>
        <w:pStyle w:val="ListParagraph"/>
        <w:numPr>
          <w:ilvl w:val="0"/>
          <w:numId w:val="8"/>
        </w:numPr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>h</w:t>
      </w:r>
      <w:r w:rsidRPr="3BE957A5" w:rsidR="605529B9">
        <w:rPr>
          <w:rFonts w:ascii="Calibri" w:hAnsi="Calibri" w:cs="Arial" w:asciiTheme="minorAscii" w:hAnsiTheme="minorAscii"/>
        </w:rPr>
        <w:t>elp</w:t>
      </w:r>
      <w:r w:rsidRPr="3BE957A5" w:rsidR="679DD545">
        <w:rPr>
          <w:rFonts w:ascii="Calibri" w:hAnsi="Calibri" w:cs="Arial" w:asciiTheme="minorAscii" w:hAnsiTheme="minorAscii"/>
        </w:rPr>
        <w:t>ing</w:t>
      </w:r>
      <w:r w:rsidRPr="3BE957A5" w:rsidR="605529B9">
        <w:rPr>
          <w:rFonts w:ascii="Calibri" w:hAnsi="Calibri" w:cs="Arial" w:asciiTheme="minorAscii" w:hAnsiTheme="minorAscii"/>
        </w:rPr>
        <w:t xml:space="preserve"> you </w:t>
      </w:r>
      <w:r w:rsidRPr="3BE957A5" w:rsidR="1197E0A6">
        <w:rPr>
          <w:rFonts w:ascii="Calibri" w:hAnsi="Calibri" w:cs="Arial" w:asciiTheme="minorAscii" w:hAnsiTheme="minorAscii"/>
        </w:rPr>
        <w:t xml:space="preserve">make the most of opportunities in a </w:t>
      </w:r>
      <w:r w:rsidRPr="3BE957A5" w:rsidR="7A7211B7">
        <w:rPr>
          <w:rFonts w:ascii="Calibri" w:hAnsi="Calibri" w:cs="Arial" w:asciiTheme="minorAscii" w:hAnsiTheme="minorAscii"/>
        </w:rPr>
        <w:t>chang</w:t>
      </w:r>
      <w:r w:rsidRPr="3BE957A5" w:rsidR="1197E0A6">
        <w:rPr>
          <w:rFonts w:ascii="Calibri" w:hAnsi="Calibri" w:cs="Arial" w:asciiTheme="minorAscii" w:hAnsiTheme="minorAscii"/>
        </w:rPr>
        <w:t xml:space="preserve">ing </w:t>
      </w:r>
      <w:r w:rsidRPr="3BE957A5" w:rsidR="7A7211B7">
        <w:rPr>
          <w:rFonts w:ascii="Calibri" w:hAnsi="Calibri" w:cs="Arial" w:asciiTheme="minorAscii" w:hAnsiTheme="minorAscii"/>
        </w:rPr>
        <w:t>economic</w:t>
      </w:r>
      <w:r w:rsidRPr="3BE957A5" w:rsidR="520F3C53">
        <w:rPr>
          <w:rFonts w:ascii="Calibri" w:hAnsi="Calibri" w:cs="Arial" w:asciiTheme="minorAscii" w:hAnsiTheme="minorAscii"/>
        </w:rPr>
        <w:t xml:space="preserve"> </w:t>
      </w:r>
      <w:r w:rsidRPr="3BE957A5" w:rsidR="6C90CD4D">
        <w:rPr>
          <w:rFonts w:ascii="Calibri" w:hAnsi="Calibri" w:cs="Arial" w:asciiTheme="minorAscii" w:hAnsiTheme="minorAscii"/>
        </w:rPr>
        <w:t>and regulatory</w:t>
      </w:r>
      <w:r w:rsidRPr="3BE957A5" w:rsidR="7A7211B7">
        <w:rPr>
          <w:rFonts w:ascii="Calibri" w:hAnsi="Calibri" w:cs="Arial" w:asciiTheme="minorAscii" w:hAnsiTheme="minorAscii"/>
        </w:rPr>
        <w:t xml:space="preserve"> environment</w:t>
      </w:r>
      <w:r w:rsidRPr="3BE957A5" w:rsidR="4F049C14">
        <w:rPr>
          <w:rFonts w:ascii="Calibri" w:hAnsi="Calibri" w:cs="Arial" w:asciiTheme="minorAscii" w:hAnsiTheme="minorAscii"/>
        </w:rPr>
        <w:t>.</w:t>
      </w:r>
    </w:p>
    <w:p w:rsidRPr="00472B31" w:rsidR="00E05A00" w:rsidP="00E05A00" w:rsidRDefault="00E05A00" w14:paraId="420C88C0" w14:textId="77777777">
      <w:pPr>
        <w:pStyle w:val="ListParagraph"/>
        <w:rPr>
          <w:rFonts w:cs="Arial" w:asciiTheme="minorHAnsi" w:hAnsiTheme="minorHAnsi"/>
        </w:rPr>
      </w:pPr>
    </w:p>
    <w:p w:rsidRPr="00472B31" w:rsidR="00873B67" w:rsidP="3BE957A5" w:rsidRDefault="000F4320" w14:paraId="420C88C1" w14:textId="5AF4B04F">
      <w:pPr>
        <w:rPr>
          <w:rFonts w:ascii="Calibri" w:hAnsi="Calibri" w:cs="Arial" w:asciiTheme="minorAscii" w:hAnsiTheme="minorAscii"/>
        </w:rPr>
      </w:pPr>
      <w:r w:rsidRPr="3BE957A5" w:rsidR="437B8FDB">
        <w:rPr>
          <w:rFonts w:ascii="Calibri" w:hAnsi="Calibri" w:cs="Arial" w:asciiTheme="minorAscii" w:hAnsiTheme="minorAscii"/>
        </w:rPr>
        <w:t xml:space="preserve">As </w:t>
      </w:r>
      <w:r w:rsidRPr="3BE957A5" w:rsidR="2B70AA92">
        <w:rPr>
          <w:rFonts w:ascii="Calibri" w:hAnsi="Calibri" w:cs="Arial" w:asciiTheme="minorAscii" w:hAnsiTheme="minorAscii"/>
        </w:rPr>
        <w:t>agreed,</w:t>
      </w:r>
      <w:r w:rsidRPr="3BE957A5" w:rsidR="437B8FDB">
        <w:rPr>
          <w:rFonts w:ascii="Calibri" w:hAnsi="Calibri" w:cs="Arial" w:asciiTheme="minorAscii" w:hAnsiTheme="minorAscii"/>
        </w:rPr>
        <w:t xml:space="preserve"> to</w:t>
      </w:r>
      <w:r w:rsidRPr="3BE957A5" w:rsidR="6ADA3240">
        <w:rPr>
          <w:rFonts w:ascii="Calibri" w:hAnsi="Calibri" w:cs="Arial" w:asciiTheme="minorAscii" w:hAnsiTheme="minorAscii"/>
        </w:rPr>
        <w:t xml:space="preserve"> start this process, </w:t>
      </w:r>
      <w:r w:rsidRPr="3BE957A5" w:rsidR="1237777F">
        <w:rPr>
          <w:rFonts w:ascii="Calibri" w:hAnsi="Calibri" w:cs="Arial" w:asciiTheme="minorAscii" w:hAnsiTheme="minorAscii"/>
        </w:rPr>
        <w:t xml:space="preserve">we </w:t>
      </w:r>
      <w:r w:rsidRPr="3BE957A5" w:rsidR="4F049C14">
        <w:rPr>
          <w:rFonts w:ascii="Calibri" w:hAnsi="Calibri" w:cs="Arial" w:asciiTheme="minorAscii" w:hAnsiTheme="minorAscii"/>
        </w:rPr>
        <w:t xml:space="preserve">will initially be </w:t>
      </w:r>
      <w:r w:rsidRPr="3BE957A5" w:rsidR="1237777F">
        <w:rPr>
          <w:rFonts w:ascii="Calibri" w:hAnsi="Calibri" w:cs="Arial" w:asciiTheme="minorAscii" w:hAnsiTheme="minorAscii"/>
        </w:rPr>
        <w:t>provid</w:t>
      </w:r>
      <w:r w:rsidRPr="3BE957A5" w:rsidR="4F049C14">
        <w:rPr>
          <w:rFonts w:ascii="Calibri" w:hAnsi="Calibri" w:cs="Arial" w:asciiTheme="minorAscii" w:hAnsiTheme="minorAscii"/>
        </w:rPr>
        <w:t>ing</w:t>
      </w:r>
      <w:r w:rsidRPr="3BE957A5" w:rsidR="1237777F">
        <w:rPr>
          <w:rFonts w:ascii="Calibri" w:hAnsi="Calibri" w:cs="Arial" w:asciiTheme="minorAscii" w:hAnsiTheme="minorAscii"/>
        </w:rPr>
        <w:t xml:space="preserve"> you with advice </w:t>
      </w:r>
      <w:r w:rsidRPr="3BE957A5" w:rsidR="53730622">
        <w:rPr>
          <w:rFonts w:ascii="Calibri" w:hAnsi="Calibri" w:cs="Arial" w:asciiTheme="minorAscii" w:hAnsiTheme="minorAscii"/>
        </w:rPr>
        <w:t xml:space="preserve">to help </w:t>
      </w:r>
      <w:r w:rsidRPr="3BE957A5" w:rsidR="53730622">
        <w:rPr>
          <w:rFonts w:ascii="Calibri" w:hAnsi="Calibri" w:cs="Arial" w:asciiTheme="minorAscii" w:hAnsiTheme="minorAscii"/>
        </w:rPr>
        <w:t>you</w:t>
      </w:r>
      <w:r w:rsidRPr="3BE957A5" w:rsidR="1237777F">
        <w:rPr>
          <w:rFonts w:ascii="Calibri" w:hAnsi="Calibri" w:cs="Arial" w:asciiTheme="minorAscii" w:hAnsiTheme="minorAscii"/>
        </w:rPr>
        <w:t>;</w:t>
      </w:r>
    </w:p>
    <w:p w:rsidRPr="00472B31" w:rsidR="00873B67" w:rsidP="002E2A18" w:rsidRDefault="00873B67" w14:paraId="420C88C2" w14:textId="77777777">
      <w:pPr>
        <w:rPr>
          <w:rFonts w:cs="Arial" w:asciiTheme="minorHAnsi" w:hAnsiTheme="minorHAnsi"/>
        </w:rPr>
      </w:pPr>
    </w:p>
    <w:p w:rsidRPr="00472B31" w:rsidR="002E2A18" w:rsidP="3BE957A5" w:rsidRDefault="003C2F97" w14:paraId="420C88C3" w14:textId="55927E22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  <w:color w:val="FF0000"/>
        </w:rPr>
      </w:pPr>
      <w:r w:rsidRPr="3BE957A5" w:rsidR="5FD853C2">
        <w:rPr>
          <w:rFonts w:ascii="Calibri" w:hAnsi="Calibri" w:cs="Arial" w:asciiTheme="minorAscii" w:hAnsiTheme="minorAscii"/>
          <w:color w:val="FF0000"/>
        </w:rPr>
        <w:t>review your cash-flow and budget needs</w:t>
      </w:r>
      <w:r w:rsidRPr="3BE957A5" w:rsidR="18C44A12">
        <w:rPr>
          <w:rFonts w:ascii="Calibri" w:hAnsi="Calibri" w:cs="Arial" w:asciiTheme="minorAscii" w:hAnsiTheme="minorAscii"/>
          <w:color w:val="FF0000"/>
        </w:rPr>
        <w:t>,</w:t>
      </w:r>
    </w:p>
    <w:p w:rsidRPr="00472B31" w:rsidR="002E2A18" w:rsidP="3BE957A5" w:rsidRDefault="003C2F97" w14:paraId="420C88C4" w14:textId="28B4DF3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  <w:color w:val="FF0000"/>
        </w:rPr>
      </w:pPr>
      <w:r w:rsidRPr="3BE957A5" w:rsidR="5F7148D7">
        <w:rPr>
          <w:rFonts w:ascii="Calibri" w:hAnsi="Calibri" w:cs="Arial" w:asciiTheme="minorAscii" w:hAnsiTheme="minorAscii"/>
          <w:color w:val="FF0000"/>
        </w:rPr>
        <w:t>r</w:t>
      </w:r>
      <w:r w:rsidRPr="3BE957A5" w:rsidR="53730622">
        <w:rPr>
          <w:rFonts w:ascii="Calibri" w:hAnsi="Calibri" w:cs="Arial" w:asciiTheme="minorAscii" w:hAnsiTheme="minorAscii"/>
          <w:color w:val="FF0000"/>
        </w:rPr>
        <w:t xml:space="preserve">eview your </w:t>
      </w:r>
      <w:r w:rsidRPr="3BE957A5" w:rsidR="53730622">
        <w:rPr>
          <w:rFonts w:ascii="Calibri" w:hAnsi="Calibri" w:cs="Arial" w:asciiTheme="minorAscii" w:hAnsiTheme="minorAscii"/>
          <w:color w:val="FF0000"/>
        </w:rPr>
        <w:t>d</w:t>
      </w:r>
      <w:r w:rsidRPr="3BE957A5" w:rsidR="679DD545">
        <w:rPr>
          <w:rFonts w:ascii="Calibri" w:hAnsi="Calibri" w:cs="Arial" w:asciiTheme="minorAscii" w:hAnsiTheme="minorAscii"/>
          <w:color w:val="FF0000"/>
        </w:rPr>
        <w:t xml:space="preserve">ebt </w:t>
      </w:r>
      <w:r w:rsidRPr="3BE957A5" w:rsidR="1F35B14C">
        <w:rPr>
          <w:rFonts w:ascii="Calibri" w:hAnsi="Calibri" w:cs="Arial" w:asciiTheme="minorAscii" w:hAnsiTheme="minorAscii"/>
          <w:color w:val="FF0000"/>
        </w:rPr>
        <w:t xml:space="preserve">repayment </w:t>
      </w:r>
      <w:r w:rsidRPr="3BE957A5" w:rsidR="53730622">
        <w:rPr>
          <w:rFonts w:ascii="Calibri" w:hAnsi="Calibri" w:cs="Arial" w:asciiTheme="minorAscii" w:hAnsiTheme="minorAscii"/>
          <w:color w:val="FF0000"/>
        </w:rPr>
        <w:t>strategies</w:t>
      </w:r>
      <w:r w:rsidRPr="3BE957A5" w:rsidR="49426439">
        <w:rPr>
          <w:rFonts w:ascii="Calibri" w:hAnsi="Calibri" w:cs="Arial" w:asciiTheme="minorAscii" w:hAnsiTheme="minorAscii"/>
          <w:color w:val="FF0000"/>
        </w:rPr>
        <w:t xml:space="preserve"> </w:t>
      </w:r>
      <w:r w:rsidRPr="3BE957A5" w:rsidR="2ECF0401">
        <w:rPr>
          <w:rFonts w:ascii="Calibri" w:hAnsi="Calibri" w:cs="Arial" w:asciiTheme="minorAscii" w:hAnsiTheme="minorAscii"/>
          <w:color w:val="FF0000"/>
        </w:rPr>
        <w:t xml:space="preserve">with the aim of reducing </w:t>
      </w:r>
      <w:r w:rsidRPr="3BE957A5" w:rsidR="49426439">
        <w:rPr>
          <w:rFonts w:ascii="Calibri" w:hAnsi="Calibri" w:cs="Arial" w:asciiTheme="minorAscii" w:hAnsiTheme="minorAscii"/>
          <w:color w:val="FF0000"/>
        </w:rPr>
        <w:t xml:space="preserve">your </w:t>
      </w:r>
      <w:r w:rsidRPr="3BE957A5" w:rsidR="49426439">
        <w:rPr>
          <w:rFonts w:ascii="Calibri" w:hAnsi="Calibri" w:cs="Arial" w:asciiTheme="minorAscii" w:hAnsiTheme="minorAscii"/>
          <w:color w:val="FF0000"/>
        </w:rPr>
        <w:t>liabilities</w:t>
      </w:r>
      <w:r w:rsidRPr="3BE957A5" w:rsidR="36CB1CFD">
        <w:rPr>
          <w:rFonts w:ascii="Calibri" w:hAnsi="Calibri" w:cs="Arial" w:asciiTheme="minorAscii" w:hAnsiTheme="minorAscii"/>
          <w:color w:val="FF0000"/>
        </w:rPr>
        <w:t xml:space="preserve"> where appropriate</w:t>
      </w:r>
      <w:r w:rsidRPr="3BE957A5" w:rsidR="18C44A12">
        <w:rPr>
          <w:rFonts w:ascii="Calibri" w:hAnsi="Calibri" w:cs="Arial" w:asciiTheme="minorAscii" w:hAnsiTheme="minorAscii"/>
          <w:color w:val="FF0000"/>
        </w:rPr>
        <w:t>,</w:t>
      </w:r>
    </w:p>
    <w:p w:rsidRPr="00472B31" w:rsidR="00AB1E8F" w:rsidP="3BE957A5" w:rsidRDefault="0027046B" w14:paraId="420C88C5" w14:textId="46F75AAB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  <w:color w:val="FF0000"/>
        </w:rPr>
      </w:pPr>
      <w:r w:rsidRPr="3BE957A5" w:rsidR="49EE4A13">
        <w:rPr>
          <w:rFonts w:ascii="Calibri" w:hAnsi="Calibri" w:cs="Arial" w:asciiTheme="minorAscii" w:hAnsiTheme="minorAscii"/>
          <w:color w:val="FF0000"/>
        </w:rPr>
        <w:t xml:space="preserve">consider </w:t>
      </w:r>
      <w:r w:rsidRPr="3BE957A5" w:rsidR="49426439">
        <w:rPr>
          <w:rFonts w:ascii="Calibri" w:hAnsi="Calibri" w:cs="Arial" w:asciiTheme="minorAscii" w:hAnsiTheme="minorAscii"/>
          <w:color w:val="FF0000"/>
        </w:rPr>
        <w:t xml:space="preserve">your investment opportunities whilst taking risks that </w:t>
      </w:r>
      <w:r w:rsidRPr="3BE957A5" w:rsidR="3712E441">
        <w:rPr>
          <w:rFonts w:ascii="Calibri" w:hAnsi="Calibri" w:cs="Arial" w:asciiTheme="minorAscii" w:hAnsiTheme="minorAscii"/>
          <w:color w:val="FF0000"/>
        </w:rPr>
        <w:t>you are comfortable with and matches your agreed risk tolerance</w:t>
      </w:r>
      <w:r w:rsidRPr="3BE957A5" w:rsidR="49426439">
        <w:rPr>
          <w:rFonts w:ascii="Calibri" w:hAnsi="Calibri" w:cs="Arial" w:asciiTheme="minorAscii" w:hAnsiTheme="minorAscii"/>
          <w:color w:val="FF0000"/>
        </w:rPr>
        <w:t xml:space="preserve"> to meet your objectives</w:t>
      </w:r>
      <w:r w:rsidRPr="3BE957A5" w:rsidR="099BE7D2">
        <w:rPr>
          <w:rFonts w:ascii="Calibri" w:hAnsi="Calibri" w:cs="Arial" w:asciiTheme="minorAscii" w:hAnsiTheme="minorAscii"/>
          <w:color w:val="FF0000"/>
        </w:rPr>
        <w:t>,</w:t>
      </w:r>
    </w:p>
    <w:p w:rsidRPr="00472B31" w:rsidR="002E2A18" w:rsidP="3BE957A5" w:rsidRDefault="003D0DFF" w14:paraId="420C88C6" w14:textId="1B775478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  <w:color w:val="FF0000"/>
        </w:rPr>
      </w:pPr>
      <w:r w:rsidRPr="3BE957A5" w:rsidR="498E1EE8">
        <w:rPr>
          <w:rFonts w:ascii="Calibri" w:hAnsi="Calibri" w:cs="Arial" w:asciiTheme="minorAscii" w:hAnsiTheme="minorAscii"/>
          <w:color w:val="FF0000"/>
        </w:rPr>
        <w:t>ensure that your s</w:t>
      </w:r>
      <w:r w:rsidRPr="3BE957A5" w:rsidR="679DD545">
        <w:rPr>
          <w:rFonts w:ascii="Calibri" w:hAnsi="Calibri" w:cs="Arial" w:asciiTheme="minorAscii" w:hAnsiTheme="minorAscii"/>
          <w:color w:val="FF0000"/>
        </w:rPr>
        <w:t>uperannuation</w:t>
      </w:r>
      <w:r w:rsidRPr="3BE957A5" w:rsidR="498E1EE8">
        <w:rPr>
          <w:rFonts w:ascii="Calibri" w:hAnsi="Calibri" w:cs="Arial" w:asciiTheme="minorAscii" w:hAnsiTheme="minorAscii"/>
          <w:color w:val="FF0000"/>
        </w:rPr>
        <w:t xml:space="preserve"> is </w:t>
      </w:r>
      <w:r w:rsidRPr="3BE957A5" w:rsidR="437B8FDB">
        <w:rPr>
          <w:rFonts w:ascii="Calibri" w:hAnsi="Calibri" w:cs="Arial" w:asciiTheme="minorAscii" w:hAnsiTheme="minorAscii"/>
          <w:color w:val="FF0000"/>
        </w:rPr>
        <w:t xml:space="preserve">appropriately invested </w:t>
      </w:r>
      <w:r w:rsidRPr="3BE957A5" w:rsidR="52A5A469">
        <w:rPr>
          <w:rFonts w:ascii="Calibri" w:hAnsi="Calibri" w:cs="Arial" w:asciiTheme="minorAscii" w:hAnsiTheme="minorAscii"/>
          <w:color w:val="FF0000"/>
        </w:rPr>
        <w:t xml:space="preserve">in line with your risk tolerance </w:t>
      </w:r>
      <w:r w:rsidRPr="3BE957A5" w:rsidR="437B8FDB">
        <w:rPr>
          <w:rFonts w:ascii="Calibri" w:hAnsi="Calibri" w:cs="Arial" w:asciiTheme="minorAscii" w:hAnsiTheme="minorAscii"/>
          <w:color w:val="FF0000"/>
        </w:rPr>
        <w:t xml:space="preserve">and that your contribution strategies will </w:t>
      </w:r>
      <w:r w:rsidRPr="3BE957A5" w:rsidR="0291C920">
        <w:rPr>
          <w:rFonts w:ascii="Calibri" w:hAnsi="Calibri" w:cs="Arial" w:asciiTheme="minorAscii" w:hAnsiTheme="minorAscii"/>
          <w:color w:val="FF0000"/>
        </w:rPr>
        <w:t xml:space="preserve">assist </w:t>
      </w:r>
      <w:r w:rsidRPr="3BE957A5" w:rsidR="437B8FDB">
        <w:rPr>
          <w:rFonts w:ascii="Calibri" w:hAnsi="Calibri" w:cs="Arial" w:asciiTheme="minorAscii" w:hAnsiTheme="minorAscii"/>
          <w:color w:val="FF0000"/>
        </w:rPr>
        <w:t>you to meet your retirement needs</w:t>
      </w:r>
      <w:r w:rsidRPr="3BE957A5" w:rsidR="18C44A12">
        <w:rPr>
          <w:rFonts w:ascii="Calibri" w:hAnsi="Calibri" w:cs="Arial" w:asciiTheme="minorAscii" w:hAnsiTheme="minorAscii"/>
          <w:color w:val="FF0000"/>
        </w:rPr>
        <w:t>,</w:t>
      </w:r>
    </w:p>
    <w:p w:rsidRPr="00472B31" w:rsidR="002E2A18" w:rsidP="3BE957A5" w:rsidRDefault="0027515B" w14:paraId="420C88C7" w14:textId="7E8405FB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  <w:color w:val="FF0000"/>
        </w:rPr>
      </w:pPr>
      <w:r w:rsidRPr="3BE957A5" w:rsidR="53730622">
        <w:rPr>
          <w:rFonts w:ascii="Calibri" w:hAnsi="Calibri" w:cs="Arial" w:asciiTheme="minorAscii" w:hAnsiTheme="minorAscii"/>
          <w:color w:val="FF0000"/>
        </w:rPr>
        <w:t xml:space="preserve">plan </w:t>
      </w:r>
      <w:r w:rsidRPr="3BE957A5" w:rsidR="6ADA3240">
        <w:rPr>
          <w:rFonts w:ascii="Calibri" w:hAnsi="Calibri" w:cs="Arial" w:asciiTheme="minorAscii" w:hAnsiTheme="minorAscii"/>
          <w:color w:val="FF0000"/>
        </w:rPr>
        <w:t xml:space="preserve">for </w:t>
      </w:r>
      <w:r w:rsidRPr="3BE957A5" w:rsidR="53730622">
        <w:rPr>
          <w:rFonts w:ascii="Calibri" w:hAnsi="Calibri" w:cs="Arial" w:asciiTheme="minorAscii" w:hAnsiTheme="minorAscii"/>
          <w:color w:val="FF0000"/>
        </w:rPr>
        <w:t>your r</w:t>
      </w:r>
      <w:r w:rsidRPr="3BE957A5" w:rsidR="679DD545">
        <w:rPr>
          <w:rFonts w:ascii="Calibri" w:hAnsi="Calibri" w:cs="Arial" w:asciiTheme="minorAscii" w:hAnsiTheme="minorAscii"/>
          <w:color w:val="FF0000"/>
        </w:rPr>
        <w:t>etirement</w:t>
      </w:r>
      <w:r w:rsidRPr="3BE957A5" w:rsidR="6ADA3240">
        <w:rPr>
          <w:rFonts w:ascii="Calibri" w:hAnsi="Calibri" w:cs="Arial" w:asciiTheme="minorAscii" w:hAnsiTheme="minorAscii"/>
          <w:color w:val="FF0000"/>
        </w:rPr>
        <w:t xml:space="preserve"> needs</w:t>
      </w:r>
      <w:r w:rsidRPr="3BE957A5" w:rsidR="437B8FDB">
        <w:rPr>
          <w:rFonts w:ascii="Calibri" w:hAnsi="Calibri" w:cs="Arial" w:asciiTheme="minorAscii" w:hAnsiTheme="minorAscii"/>
          <w:color w:val="FF0000"/>
        </w:rPr>
        <w:t>, making use of your savings to provide regular and tax effective income</w:t>
      </w:r>
      <w:r w:rsidRPr="3BE957A5" w:rsidR="6ADA3240">
        <w:rPr>
          <w:rFonts w:ascii="Calibri" w:hAnsi="Calibri" w:cs="Arial" w:asciiTheme="minorAscii" w:hAnsiTheme="minorAscii"/>
          <w:color w:val="FF0000"/>
        </w:rPr>
        <w:t>,</w:t>
      </w:r>
      <w:r w:rsidRPr="3BE957A5" w:rsidR="53730622">
        <w:rPr>
          <w:rFonts w:ascii="Calibri" w:hAnsi="Calibri" w:cs="Arial" w:asciiTheme="minorAscii" w:hAnsiTheme="minorAscii"/>
          <w:color w:val="FF0000"/>
        </w:rPr>
        <w:t xml:space="preserve"> </w:t>
      </w:r>
    </w:p>
    <w:p w:rsidRPr="00472B31" w:rsidR="002E2A18" w:rsidP="3BE957A5" w:rsidRDefault="003C2F97" w14:paraId="420C88C8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  <w:color w:val="FF0000"/>
        </w:rPr>
      </w:pPr>
      <w:r w:rsidRPr="3BE957A5" w:rsidR="5F7148D7">
        <w:rPr>
          <w:rFonts w:ascii="Calibri" w:hAnsi="Calibri" w:cs="Arial" w:asciiTheme="minorAscii" w:hAnsiTheme="minorAscii"/>
          <w:color w:val="FF0000"/>
        </w:rPr>
        <w:t>c</w:t>
      </w:r>
      <w:r w:rsidRPr="3BE957A5" w:rsidR="6ADA3240">
        <w:rPr>
          <w:rFonts w:ascii="Calibri" w:hAnsi="Calibri" w:cs="Arial" w:asciiTheme="minorAscii" w:hAnsiTheme="minorAscii"/>
          <w:color w:val="FF0000"/>
        </w:rPr>
        <w:t xml:space="preserve">onsider strategies to protect </w:t>
      </w:r>
      <w:r w:rsidRPr="3BE957A5" w:rsidR="498E1EE8">
        <w:rPr>
          <w:rFonts w:ascii="Calibri" w:hAnsi="Calibri" w:cs="Arial" w:asciiTheme="minorAscii" w:hAnsiTheme="minorAscii"/>
          <w:color w:val="FF0000"/>
        </w:rPr>
        <w:t xml:space="preserve">you and </w:t>
      </w:r>
      <w:r w:rsidRPr="3BE957A5" w:rsidR="6ADA3240">
        <w:rPr>
          <w:rFonts w:ascii="Calibri" w:hAnsi="Calibri" w:cs="Arial" w:asciiTheme="minorAscii" w:hAnsiTheme="minorAscii"/>
          <w:color w:val="FF0000"/>
        </w:rPr>
        <w:t xml:space="preserve">your family in the event </w:t>
      </w:r>
      <w:r w:rsidRPr="3BE957A5" w:rsidR="498E1EE8">
        <w:rPr>
          <w:rFonts w:ascii="Calibri" w:hAnsi="Calibri" w:cs="Arial" w:asciiTheme="minorAscii" w:hAnsiTheme="minorAscii"/>
          <w:color w:val="FF0000"/>
        </w:rPr>
        <w:t>of death, disablement,</w:t>
      </w:r>
      <w:r w:rsidRPr="3BE957A5" w:rsidR="6ADA3240">
        <w:rPr>
          <w:rFonts w:ascii="Calibri" w:hAnsi="Calibri" w:cs="Arial" w:asciiTheme="minorAscii" w:hAnsiTheme="minorAscii"/>
          <w:color w:val="FF0000"/>
        </w:rPr>
        <w:t xml:space="preserve"> injury or illness</w:t>
      </w:r>
      <w:r w:rsidRPr="3BE957A5" w:rsidR="18C44A12">
        <w:rPr>
          <w:rFonts w:ascii="Calibri" w:hAnsi="Calibri" w:cs="Arial" w:asciiTheme="minorAscii" w:hAnsiTheme="minorAscii"/>
          <w:color w:val="FF0000"/>
        </w:rPr>
        <w:t>,</w:t>
      </w:r>
    </w:p>
    <w:p w:rsidRPr="00472B31" w:rsidR="00714F7E" w:rsidP="3BE957A5" w:rsidRDefault="00714F7E" w14:paraId="420C88CA" w14:textId="742B6532">
      <w:pPr>
        <w:pStyle w:val="ListParagraph"/>
        <w:numPr>
          <w:ilvl w:val="0"/>
          <w:numId w:val="5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</w:pPr>
      <w:r w:rsidRPr="3BE957A5" w:rsidR="1197E0A6">
        <w:rPr>
          <w:rFonts w:ascii="Calibri" w:hAnsi="Calibri" w:cs="Arial" w:asciiTheme="minorAscii" w:hAnsiTheme="minorAscii"/>
          <w:color w:val="FF0000"/>
        </w:rPr>
        <w:t>optimise your entitlements to social security and aged care benefits.</w:t>
      </w:r>
    </w:p>
    <w:p w:rsidRPr="00472B31" w:rsidR="00F1474F" w:rsidP="3BE957A5" w:rsidRDefault="003C2F97" w14:paraId="420C88CB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  <w:color w:val="FF0000"/>
        </w:rPr>
      </w:pPr>
      <w:r w:rsidRPr="3BE957A5" w:rsidR="5F7148D7">
        <w:rPr>
          <w:rFonts w:ascii="Calibri" w:hAnsi="Calibri" w:cs="Arial" w:asciiTheme="minorAscii" w:hAnsiTheme="minorAscii"/>
          <w:color w:val="FF0000"/>
        </w:rPr>
        <w:t>e</w:t>
      </w:r>
      <w:r w:rsidRPr="3BE957A5" w:rsidR="6ADA3240">
        <w:rPr>
          <w:rFonts w:ascii="Calibri" w:hAnsi="Calibri" w:cs="Arial" w:asciiTheme="minorAscii" w:hAnsiTheme="minorAscii"/>
          <w:color w:val="FF0000"/>
        </w:rPr>
        <w:t xml:space="preserve">nsure your affairs can </w:t>
      </w:r>
      <w:r w:rsidRPr="3BE957A5" w:rsidR="1197E0A6">
        <w:rPr>
          <w:rFonts w:ascii="Calibri" w:hAnsi="Calibri" w:cs="Arial" w:asciiTheme="minorAscii" w:hAnsiTheme="minorAscii"/>
          <w:color w:val="FF0000"/>
        </w:rPr>
        <w:t xml:space="preserve">be </w:t>
      </w:r>
      <w:r w:rsidRPr="3BE957A5" w:rsidR="6ADA3240">
        <w:rPr>
          <w:rFonts w:ascii="Calibri" w:hAnsi="Calibri" w:cs="Arial" w:asciiTheme="minorAscii" w:hAnsiTheme="minorAscii"/>
          <w:color w:val="FF0000"/>
        </w:rPr>
        <w:t xml:space="preserve">managed if you lose the ability to look after them yourself, </w:t>
      </w:r>
    </w:p>
    <w:p w:rsidRPr="00472B31" w:rsidR="002E2A18" w:rsidP="3BE957A5" w:rsidRDefault="003C2F97" w14:paraId="420C88CC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  <w:color w:val="FF0000"/>
        </w:rPr>
      </w:pPr>
      <w:r w:rsidRPr="3BE957A5" w:rsidR="5F7148D7">
        <w:rPr>
          <w:rFonts w:ascii="Calibri" w:hAnsi="Calibri" w:cs="Arial" w:asciiTheme="minorAscii" w:hAnsiTheme="minorAscii"/>
          <w:color w:val="FF0000"/>
        </w:rPr>
        <w:t>e</w:t>
      </w:r>
      <w:r w:rsidRPr="3BE957A5" w:rsidR="6ADA3240">
        <w:rPr>
          <w:rFonts w:ascii="Calibri" w:hAnsi="Calibri" w:cs="Arial" w:asciiTheme="minorAscii" w:hAnsiTheme="minorAscii"/>
          <w:color w:val="FF0000"/>
        </w:rPr>
        <w:t>nsure your estate is managed in line with your wishes in the event of your death</w:t>
      </w:r>
      <w:r w:rsidRPr="3BE957A5" w:rsidR="18C44A12">
        <w:rPr>
          <w:rFonts w:ascii="Calibri" w:hAnsi="Calibri" w:cs="Arial" w:asciiTheme="minorAscii" w:hAnsiTheme="minorAscii"/>
          <w:color w:val="FF0000"/>
        </w:rPr>
        <w:t>,</w:t>
      </w:r>
    </w:p>
    <w:p w:rsidRPr="00472B31" w:rsidR="00E05A00" w:rsidP="3BE957A5" w:rsidRDefault="00E05A00" w14:paraId="420C88CD" w14:textId="77777777" w14:noSpellErr="1">
      <w:pPr>
        <w:rPr>
          <w:rFonts w:ascii="Calibri" w:hAnsi="Calibri" w:cs="Arial" w:asciiTheme="minorAscii" w:hAnsiTheme="minorAscii"/>
        </w:rPr>
      </w:pPr>
      <w:bookmarkStart w:name="OLE_LINK1" w:id="19"/>
    </w:p>
    <w:p w:rsidR="00E05A00" w:rsidP="3BE957A5" w:rsidRDefault="006C23C4" w14:paraId="420C88CE" w14:textId="634748CA">
      <w:pPr>
        <w:pStyle w:val="Normal"/>
        <w:jc w:val="both"/>
        <w:rPr>
          <w:rFonts w:ascii="Calibri" w:hAnsi="Calibri" w:cs="Arial" w:asciiTheme="minorAscii" w:hAnsiTheme="minorAscii"/>
        </w:rPr>
      </w:pPr>
      <w:r w:rsidRPr="3BE957A5" w:rsidR="4F049C14">
        <w:rPr>
          <w:rFonts w:ascii="Calibri" w:hAnsi="Calibri" w:cs="Arial" w:asciiTheme="minorAscii" w:hAnsiTheme="minorAscii"/>
        </w:rPr>
        <w:t>W</w:t>
      </w:r>
      <w:r w:rsidRPr="3BE957A5" w:rsidR="6C90CD4D">
        <w:rPr>
          <w:rFonts w:ascii="Calibri" w:hAnsi="Calibri" w:cs="Arial" w:asciiTheme="minorAscii" w:hAnsiTheme="minorAscii"/>
        </w:rPr>
        <w:t xml:space="preserve">here </w:t>
      </w:r>
      <w:r w:rsidRPr="3BE957A5" w:rsidR="4F049C14">
        <w:rPr>
          <w:rFonts w:ascii="Calibri" w:hAnsi="Calibri" w:cs="Arial" w:asciiTheme="minorAscii" w:hAnsiTheme="minorAscii"/>
        </w:rPr>
        <w:t xml:space="preserve">appropriate we may </w:t>
      </w:r>
      <w:r w:rsidRPr="3BE957A5" w:rsidR="023D9AC0">
        <w:rPr>
          <w:rFonts w:ascii="Calibri" w:hAnsi="Calibri" w:cs="Arial" w:asciiTheme="minorAscii" w:hAnsiTheme="minorAscii"/>
        </w:rPr>
        <w:t xml:space="preserve">refer you to seek </w:t>
      </w:r>
      <w:r w:rsidRPr="3BE957A5" w:rsidR="4B916F54">
        <w:rPr>
          <w:rFonts w:ascii="Calibri" w:hAnsi="Calibri" w:cs="Arial" w:asciiTheme="minorAscii" w:hAnsiTheme="minorAscii"/>
        </w:rPr>
        <w:t xml:space="preserve">the </w:t>
      </w:r>
      <w:r w:rsidRPr="3BE957A5" w:rsidR="4F049C14">
        <w:rPr>
          <w:rFonts w:ascii="Calibri" w:hAnsi="Calibri" w:cs="Arial" w:asciiTheme="minorAscii" w:hAnsiTheme="minorAscii"/>
        </w:rPr>
        <w:t>expert</w:t>
      </w:r>
      <w:r w:rsidRPr="3BE957A5" w:rsidR="4B916F54">
        <w:rPr>
          <w:rFonts w:ascii="Calibri" w:hAnsi="Calibri" w:cs="Arial" w:asciiTheme="minorAscii" w:hAnsiTheme="minorAscii"/>
        </w:rPr>
        <w:t xml:space="preserve">ise of other professional </w:t>
      </w:r>
      <w:r w:rsidRPr="3BE957A5" w:rsidR="4F049C14">
        <w:rPr>
          <w:rFonts w:ascii="Calibri" w:hAnsi="Calibri" w:cs="Arial" w:asciiTheme="minorAscii" w:hAnsiTheme="minorAscii"/>
        </w:rPr>
        <w:t xml:space="preserve">specialists </w:t>
      </w:r>
      <w:r w:rsidRPr="3BE957A5" w:rsidR="1269D5F4">
        <w:rPr>
          <w:rFonts w:ascii="Calibri" w:hAnsi="Calibri" w:cs="Arial" w:asciiTheme="minorAscii" w:hAnsiTheme="minorAscii"/>
        </w:rPr>
        <w:t>(</w:t>
      </w:r>
      <w:proofErr w:type="spellStart"/>
      <w:r w:rsidRPr="3BE957A5" w:rsidR="1269D5F4">
        <w:rPr>
          <w:rFonts w:ascii="Calibri" w:hAnsi="Calibri" w:cs="Arial" w:asciiTheme="minorAscii" w:hAnsiTheme="minorAscii"/>
        </w:rPr>
        <w:t>eg</w:t>
      </w:r>
      <w:proofErr w:type="spellEnd"/>
      <w:r w:rsidRPr="3BE957A5" w:rsidR="1269D5F4">
        <w:rPr>
          <w:rFonts w:ascii="Calibri" w:hAnsi="Calibri" w:cs="Arial" w:asciiTheme="minorAscii" w:hAnsiTheme="minorAscii"/>
        </w:rPr>
        <w:t xml:space="preserve"> a solicitor to assist with the drafting of your estate; an accountant to provide you with taxation guidance etc) </w:t>
      </w:r>
      <w:r w:rsidRPr="3BE957A5" w:rsidR="4F049C14">
        <w:rPr>
          <w:rFonts w:ascii="Calibri" w:hAnsi="Calibri" w:cs="Arial" w:asciiTheme="minorAscii" w:hAnsiTheme="minorAscii"/>
        </w:rPr>
        <w:t xml:space="preserve">to ensure that you receive </w:t>
      </w:r>
      <w:r w:rsidRPr="3BE957A5" w:rsidR="49CC0B71">
        <w:rPr>
          <w:rFonts w:ascii="Calibri" w:hAnsi="Calibri" w:cs="Arial" w:asciiTheme="minorAscii" w:hAnsiTheme="minorAscii"/>
        </w:rPr>
        <w:t xml:space="preserve">personalised and accurate </w:t>
      </w:r>
      <w:r w:rsidRPr="3BE957A5" w:rsidR="4F049C14">
        <w:rPr>
          <w:rFonts w:ascii="Calibri" w:hAnsi="Calibri" w:cs="Arial" w:asciiTheme="minorAscii" w:hAnsiTheme="minorAscii"/>
        </w:rPr>
        <w:t>advice</w:t>
      </w:r>
      <w:r w:rsidRPr="3BE957A5" w:rsidR="5C35444A">
        <w:rPr>
          <w:rFonts w:ascii="Calibri" w:hAnsi="Calibri" w:cs="Arial" w:asciiTheme="minorAscii" w:hAnsiTheme="minorAscii"/>
        </w:rPr>
        <w:t xml:space="preserve"> about your situation and needs</w:t>
      </w:r>
      <w:r w:rsidRPr="3BE957A5" w:rsidR="6C90CD4D">
        <w:rPr>
          <w:rFonts w:ascii="Calibri" w:hAnsi="Calibri" w:cs="Arial" w:asciiTheme="minorAscii" w:hAnsiTheme="minorAscii"/>
        </w:rPr>
        <w:t>.</w:t>
      </w:r>
    </w:p>
    <w:p w:rsidR="00472B31" w:rsidP="00E05A00" w:rsidRDefault="00472B31" w14:paraId="420C88CF" w14:textId="77777777">
      <w:pPr>
        <w:rPr>
          <w:rFonts w:cs="Arial" w:asciiTheme="minorHAnsi" w:hAnsiTheme="minorHAnsi"/>
        </w:rPr>
      </w:pPr>
    </w:p>
    <w:p w:rsidRPr="00472B31" w:rsidR="00472B31" w:rsidP="3BE957A5" w:rsidRDefault="00472B31" w14:paraId="420C88D2" w14:noSpellErr="1" w14:textId="3A22AE68">
      <w:pPr>
        <w:pStyle w:val="Normal"/>
        <w:rPr>
          <w:rFonts w:ascii="Calibri" w:hAnsi="Calibri" w:cs="Arial" w:asciiTheme="minorAscii" w:hAnsiTheme="minorAscii"/>
        </w:rPr>
      </w:pPr>
    </w:p>
    <w:p w:rsidRPr="00472B31" w:rsidR="00D7418B" w:rsidP="3BE957A5" w:rsidRDefault="00E05A00" w14:paraId="420C88D3" w14:textId="77777777">
      <w:pPr>
        <w:rPr>
          <w:rFonts w:ascii="Calibri" w:hAnsi="Calibri" w:cs="Arial" w:asciiTheme="minorAscii" w:hAnsiTheme="minorAscii"/>
        </w:rPr>
      </w:pPr>
      <w:r w:rsidRPr="3BE957A5" w:rsidR="6C90CD4D">
        <w:rPr>
          <w:rFonts w:ascii="Calibri" w:hAnsi="Calibri" w:cs="Arial" w:asciiTheme="minorAscii" w:hAnsiTheme="minorAscii"/>
        </w:rPr>
        <w:t xml:space="preserve">Please note that whilst assessing the information you provided and considering </w:t>
      </w:r>
      <w:r w:rsidRPr="3BE957A5" w:rsidR="498E1EE8">
        <w:rPr>
          <w:rFonts w:ascii="Calibri" w:hAnsi="Calibri" w:cs="Arial" w:asciiTheme="minorAscii" w:hAnsiTheme="minorAscii"/>
        </w:rPr>
        <w:t>the discussions</w:t>
      </w:r>
      <w:r w:rsidRPr="3BE957A5" w:rsidR="6C90CD4D">
        <w:rPr>
          <w:rFonts w:ascii="Calibri" w:hAnsi="Calibri" w:cs="Arial" w:asciiTheme="minorAscii" w:hAnsiTheme="minorAscii"/>
        </w:rPr>
        <w:t xml:space="preserve"> we had</w:t>
      </w:r>
      <w:r w:rsidRPr="3BE957A5" w:rsidR="023D9AC0">
        <w:rPr>
          <w:rFonts w:ascii="Calibri" w:hAnsi="Calibri" w:cs="Arial" w:asciiTheme="minorAscii" w:hAnsiTheme="minorAscii"/>
        </w:rPr>
        <w:t>,</w:t>
      </w:r>
      <w:r w:rsidRPr="3BE957A5" w:rsidR="77EB41EE">
        <w:rPr>
          <w:rFonts w:ascii="Calibri" w:hAnsi="Calibri" w:cs="Arial" w:asciiTheme="minorAscii" w:hAnsiTheme="minorAscii"/>
        </w:rPr>
        <w:t xml:space="preserve"> </w:t>
      </w:r>
      <w:r w:rsidRPr="3BE957A5" w:rsidR="2167B571">
        <w:rPr>
          <w:rFonts w:ascii="Calibri" w:hAnsi="Calibri" w:cs="Arial" w:asciiTheme="minorAscii" w:hAnsiTheme="minorAscii"/>
        </w:rPr>
        <w:t xml:space="preserve">we feel that </w:t>
      </w:r>
      <w:r w:rsidRPr="3BE957A5" w:rsidR="77EB41EE">
        <w:rPr>
          <w:rFonts w:ascii="Calibri" w:hAnsi="Calibri" w:cs="Arial" w:asciiTheme="minorAscii" w:hAnsiTheme="minorAscii"/>
        </w:rPr>
        <w:t xml:space="preserve">although we agreed not to provide you with advice in relation to </w:t>
      </w:r>
      <w:proofErr w:type="spellStart"/>
      <w:r w:rsidRPr="3BE957A5" w:rsidR="77EB41EE">
        <w:rPr>
          <w:rFonts w:ascii="Calibri" w:hAnsi="Calibri" w:cs="Arial" w:asciiTheme="minorAscii" w:hAnsiTheme="minorAscii"/>
          <w:color w:val="FF0000"/>
        </w:rPr>
        <w:t>xxxxxxxxxxxxx</w:t>
      </w:r>
      <w:proofErr w:type="spellEnd"/>
      <w:r w:rsidRPr="3BE957A5" w:rsidR="498E1EE8">
        <w:rPr>
          <w:rFonts w:ascii="Calibri" w:hAnsi="Calibri" w:cs="Arial" w:asciiTheme="minorAscii" w:hAnsiTheme="minorAscii"/>
          <w:color w:val="FF0000"/>
        </w:rPr>
        <w:t>,</w:t>
      </w:r>
      <w:r w:rsidRPr="3BE957A5" w:rsidR="7E1AD14E">
        <w:rPr>
          <w:rFonts w:ascii="Calibri" w:hAnsi="Calibri" w:cs="Arial" w:asciiTheme="minorAscii" w:hAnsiTheme="minorAscii"/>
          <w:color w:val="FF0000"/>
        </w:rPr>
        <w:t xml:space="preserve"> </w:t>
      </w:r>
      <w:r w:rsidRPr="3BE957A5" w:rsidR="7E1AD14E">
        <w:rPr>
          <w:rFonts w:ascii="Calibri" w:hAnsi="Calibri" w:cs="Arial" w:asciiTheme="minorAscii" w:hAnsiTheme="minorAscii"/>
        </w:rPr>
        <w:t>the following issues may warrant you</w:t>
      </w:r>
      <w:r w:rsidRPr="3BE957A5" w:rsidR="49E2C224">
        <w:rPr>
          <w:rFonts w:ascii="Calibri" w:hAnsi="Calibri" w:cs="Arial" w:asciiTheme="minorAscii" w:hAnsiTheme="minorAscii"/>
        </w:rPr>
        <w:t>r</w:t>
      </w:r>
      <w:r w:rsidRPr="3BE957A5" w:rsidR="7E1AD14E">
        <w:rPr>
          <w:rFonts w:ascii="Calibri" w:hAnsi="Calibri" w:cs="Arial" w:asciiTheme="minorAscii" w:hAnsiTheme="minorAscii"/>
        </w:rPr>
        <w:t xml:space="preserve"> </w:t>
      </w:r>
      <w:proofErr w:type="gramStart"/>
      <w:r w:rsidRPr="3BE957A5" w:rsidR="7E1AD14E">
        <w:rPr>
          <w:rFonts w:ascii="Calibri" w:hAnsi="Calibri" w:cs="Arial" w:asciiTheme="minorAscii" w:hAnsiTheme="minorAscii"/>
        </w:rPr>
        <w:t>attention;</w:t>
      </w:r>
      <w:proofErr w:type="gramEnd"/>
    </w:p>
    <w:p w:rsidRPr="00472B31" w:rsidR="00E27E3F" w:rsidP="002E2A18" w:rsidRDefault="00E27E3F" w14:paraId="420C88D4" w14:textId="77777777">
      <w:pPr>
        <w:rPr>
          <w:rFonts w:cs="Arial" w:asciiTheme="minorHAnsi" w:hAnsiTheme="minorHAnsi"/>
        </w:rPr>
      </w:pPr>
    </w:p>
    <w:p w:rsidRPr="00472B31" w:rsidR="003D0DFF" w:rsidP="002E2A18" w:rsidRDefault="003D0DFF" w14:paraId="420C88D5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  <w:highlight w:val="green"/>
        </w:rPr>
        <w:t>Add, edit or delete to reflect issues identified</w:t>
      </w:r>
      <w:r w:rsidRPr="00472B31">
        <w:rPr>
          <w:rFonts w:cs="Arial" w:asciiTheme="minorHAnsi" w:hAnsiTheme="minorHAnsi"/>
        </w:rPr>
        <w:t xml:space="preserve"> </w:t>
      </w:r>
    </w:p>
    <w:p w:rsidRPr="00472B31" w:rsidR="003D0DFF" w:rsidP="002E2A18" w:rsidRDefault="003D0DFF" w14:paraId="420C88D6" w14:textId="77777777">
      <w:pPr>
        <w:rPr>
          <w:rFonts w:cs="Arial" w:asciiTheme="minorHAnsi" w:hAnsiTheme="minorHAnsi"/>
        </w:rPr>
      </w:pPr>
    </w:p>
    <w:p w:rsidRPr="00472B31" w:rsidR="00E00218" w:rsidP="3BE957A5" w:rsidRDefault="00E27E3F" w14:paraId="420C88D7" w14:textId="77777777">
      <w:pPr>
        <w:pStyle w:val="ListParagraph"/>
        <w:numPr>
          <w:ilvl w:val="0"/>
          <w:numId w:val="6"/>
        </w:numPr>
        <w:rPr>
          <w:rFonts w:ascii="Calibri" w:hAnsi="Calibri" w:cs="Arial" w:asciiTheme="minorAscii" w:hAnsiTheme="minorAscii"/>
          <w:color w:val="FF0000"/>
        </w:rPr>
      </w:pPr>
      <w:r w:rsidRPr="3BE957A5" w:rsidR="7E1AD14E">
        <w:rPr>
          <w:rFonts w:ascii="Calibri" w:hAnsi="Calibri" w:cs="Arial" w:asciiTheme="minorAscii" w:hAnsiTheme="minorAscii"/>
          <w:color w:val="FF0000"/>
        </w:rPr>
        <w:t xml:space="preserve">You do not have a valid Will </w:t>
      </w:r>
      <w:r w:rsidRPr="3BE957A5" w:rsidR="49E2C224">
        <w:rPr>
          <w:rFonts w:ascii="Calibri" w:hAnsi="Calibri" w:cs="Arial" w:asciiTheme="minorAscii" w:hAnsiTheme="minorAscii"/>
          <w:color w:val="FF0000"/>
        </w:rPr>
        <w:t>or Power of Attorney in place.</w:t>
      </w:r>
    </w:p>
    <w:p w:rsidRPr="00472B31" w:rsidR="003D0DFF" w:rsidP="003D0DFF" w:rsidRDefault="003D0DFF" w14:paraId="420C88D8" w14:textId="77777777">
      <w:pPr>
        <w:pStyle w:val="ListParagraph"/>
        <w:rPr>
          <w:rFonts w:cs="Arial" w:asciiTheme="minorHAnsi" w:hAnsiTheme="minorHAnsi"/>
          <w:color w:val="FF0000"/>
        </w:rPr>
      </w:pPr>
    </w:p>
    <w:p w:rsidRPr="00472B31" w:rsidR="003D0DFF" w:rsidP="3BE957A5" w:rsidRDefault="003D0DFF" w14:paraId="420C88D9" w14:textId="77777777">
      <w:pPr>
        <w:pStyle w:val="ListParagraph"/>
        <w:numPr>
          <w:ilvl w:val="0"/>
          <w:numId w:val="6"/>
        </w:numPr>
        <w:rPr>
          <w:rFonts w:ascii="Calibri" w:hAnsi="Calibri" w:cs="Arial" w:asciiTheme="minorAscii" w:hAnsiTheme="minorAscii"/>
          <w:color w:val="FF0000"/>
        </w:rPr>
      </w:pPr>
      <w:r w:rsidRPr="3BE957A5" w:rsidR="498E1EE8">
        <w:rPr>
          <w:rFonts w:ascii="Calibri" w:hAnsi="Calibri" w:cs="Arial" w:asciiTheme="minorAscii" w:hAnsiTheme="minorAscii"/>
          <w:color w:val="FF0000"/>
        </w:rPr>
        <w:t xml:space="preserve">You don’t have any personal </w:t>
      </w:r>
      <w:r w:rsidRPr="3BE957A5" w:rsidR="07DA51D7">
        <w:rPr>
          <w:rFonts w:ascii="Calibri" w:hAnsi="Calibri" w:cs="Arial" w:asciiTheme="minorAscii" w:hAnsiTheme="minorAscii"/>
          <w:color w:val="FF0000"/>
        </w:rPr>
        <w:t>insurance</w:t>
      </w:r>
      <w:r w:rsidRPr="3BE957A5" w:rsidR="498E1EE8">
        <w:rPr>
          <w:rFonts w:ascii="Calibri" w:hAnsi="Calibri" w:cs="Arial" w:asciiTheme="minorAscii" w:hAnsiTheme="minorAscii"/>
          <w:color w:val="FF0000"/>
        </w:rPr>
        <w:t xml:space="preserve"> in place.</w:t>
      </w:r>
    </w:p>
    <w:p w:rsidRPr="00472B31" w:rsidR="00F72ED9" w:rsidP="00F72ED9" w:rsidRDefault="00F72ED9" w14:paraId="420C88DA" w14:textId="77777777">
      <w:pPr>
        <w:pStyle w:val="ListParagraph"/>
        <w:rPr>
          <w:rFonts w:cs="Arial" w:asciiTheme="minorHAnsi" w:hAnsiTheme="minorHAnsi"/>
          <w:color w:val="FF0000"/>
        </w:rPr>
      </w:pPr>
    </w:p>
    <w:p w:rsidRPr="00472B31" w:rsidR="00E00218" w:rsidP="3BE957A5" w:rsidRDefault="00E00218" w14:paraId="420C88DB" w14:textId="77777777">
      <w:pPr>
        <w:pStyle w:val="ListParagraph"/>
        <w:numPr>
          <w:ilvl w:val="0"/>
          <w:numId w:val="6"/>
        </w:numPr>
        <w:rPr>
          <w:rFonts w:ascii="Calibri" w:hAnsi="Calibri" w:cs="Arial" w:asciiTheme="minorAscii" w:hAnsiTheme="minorAscii"/>
          <w:color w:val="FF0000"/>
        </w:rPr>
      </w:pPr>
      <w:r w:rsidRPr="3BE957A5" w:rsidR="49E2C224">
        <w:rPr>
          <w:rFonts w:ascii="Calibri" w:hAnsi="Calibri" w:cs="Arial" w:asciiTheme="minorAscii" w:hAnsiTheme="minorAscii"/>
          <w:color w:val="FF0000"/>
        </w:rPr>
        <w:t>Your budgeted expenses exceed your apparent income.</w:t>
      </w:r>
    </w:p>
    <w:p w:rsidRPr="00472B31" w:rsidR="00F72ED9" w:rsidP="00F72ED9" w:rsidRDefault="00F72ED9" w14:paraId="420C88DC" w14:textId="77777777">
      <w:pPr>
        <w:pStyle w:val="ListParagraph"/>
        <w:rPr>
          <w:rFonts w:cs="Arial" w:asciiTheme="minorHAnsi" w:hAnsiTheme="minorHAnsi"/>
          <w:color w:val="FF0000"/>
        </w:rPr>
      </w:pPr>
    </w:p>
    <w:p w:rsidRPr="00472B31" w:rsidR="00E00218" w:rsidP="3BE957A5" w:rsidRDefault="00E00218" w14:paraId="420C88DD" w14:textId="77777777">
      <w:pPr>
        <w:pStyle w:val="ListParagraph"/>
        <w:numPr>
          <w:ilvl w:val="0"/>
          <w:numId w:val="6"/>
        </w:numPr>
        <w:rPr>
          <w:rFonts w:ascii="Calibri" w:hAnsi="Calibri" w:cs="Arial" w:asciiTheme="minorAscii" w:hAnsiTheme="minorAscii"/>
          <w:color w:val="FF0000"/>
        </w:rPr>
      </w:pPr>
      <w:r w:rsidRPr="3BE957A5" w:rsidR="49E2C224">
        <w:rPr>
          <w:rFonts w:ascii="Calibri" w:hAnsi="Calibri" w:cs="Arial" w:asciiTheme="minorAscii" w:hAnsiTheme="minorAscii"/>
          <w:color w:val="FF0000"/>
        </w:rPr>
        <w:t>Your investment portfolio does not seem to be appropriate for somebody with your tolerance for risk.</w:t>
      </w:r>
    </w:p>
    <w:p w:rsidRPr="00472B31" w:rsidR="00F72ED9" w:rsidP="00F72ED9" w:rsidRDefault="00F72ED9" w14:paraId="420C88DE" w14:textId="77777777">
      <w:pPr>
        <w:pStyle w:val="ListParagraph"/>
        <w:rPr>
          <w:rFonts w:cs="Arial" w:asciiTheme="minorHAnsi" w:hAnsiTheme="minorHAnsi"/>
          <w:color w:val="FF0000"/>
        </w:rPr>
      </w:pPr>
    </w:p>
    <w:bookmarkEnd w:id="19"/>
    <w:p w:rsidRPr="00472B31" w:rsidR="002E2A18" w:rsidP="3BE957A5" w:rsidRDefault="002E2A18" w14:paraId="420C88DF" w14:textId="00845E6E">
      <w:pPr>
        <w:rPr>
          <w:rFonts w:ascii="Calibri" w:hAnsi="Calibri" w:cs="Arial" w:asciiTheme="minorAscii" w:hAnsiTheme="minorAscii"/>
        </w:rPr>
      </w:pPr>
      <w:r w:rsidRPr="3BE957A5" w:rsidR="679DD545">
        <w:rPr>
          <w:rFonts w:ascii="Calibri" w:hAnsi="Calibri" w:cs="Arial" w:asciiTheme="minorAscii" w:hAnsiTheme="minorAscii"/>
        </w:rPr>
        <w:t xml:space="preserve">Should you wish to discuss </w:t>
      </w:r>
      <w:r w:rsidRPr="3BE957A5" w:rsidR="010B2B62">
        <w:rPr>
          <w:rFonts w:ascii="Calibri" w:hAnsi="Calibri" w:cs="Arial" w:asciiTheme="minorAscii" w:hAnsiTheme="minorAscii"/>
        </w:rPr>
        <w:t>any of the above</w:t>
      </w:r>
      <w:r w:rsidRPr="3BE957A5" w:rsidR="679DD545">
        <w:rPr>
          <w:rFonts w:ascii="Calibri" w:hAnsi="Calibri" w:cs="Arial" w:asciiTheme="minorAscii" w:hAnsiTheme="minorAscii"/>
        </w:rPr>
        <w:t xml:space="preserve"> issues please contact </w:t>
      </w:r>
      <w:proofErr w:type="gramStart"/>
      <w:r w:rsidRPr="3BE957A5" w:rsidR="679DD545">
        <w:rPr>
          <w:rFonts w:ascii="Calibri" w:hAnsi="Calibri" w:cs="Arial" w:asciiTheme="minorAscii" w:hAnsiTheme="minorAscii"/>
        </w:rPr>
        <w:t>us</w:t>
      </w:r>
      <w:proofErr w:type="gramEnd"/>
      <w:r w:rsidRPr="3BE957A5" w:rsidR="679DD545">
        <w:rPr>
          <w:rFonts w:ascii="Calibri" w:hAnsi="Calibri" w:cs="Arial" w:asciiTheme="minorAscii" w:hAnsiTheme="minorAscii"/>
        </w:rPr>
        <w:t xml:space="preserve"> and we </w:t>
      </w:r>
      <w:r w:rsidRPr="3BE957A5" w:rsidR="49E2C224">
        <w:rPr>
          <w:rFonts w:ascii="Calibri" w:hAnsi="Calibri" w:cs="Arial" w:asciiTheme="minorAscii" w:hAnsiTheme="minorAscii"/>
        </w:rPr>
        <w:t xml:space="preserve">can update the scope of the advice we </w:t>
      </w:r>
      <w:r w:rsidRPr="3BE957A5" w:rsidR="6C90CD4D">
        <w:rPr>
          <w:rFonts w:ascii="Calibri" w:hAnsi="Calibri" w:cs="Arial" w:asciiTheme="minorAscii" w:hAnsiTheme="minorAscii"/>
        </w:rPr>
        <w:t>have agreed to provide</w:t>
      </w:r>
      <w:r w:rsidRPr="3BE957A5" w:rsidR="49E2C224">
        <w:rPr>
          <w:rFonts w:ascii="Calibri" w:hAnsi="Calibri" w:cs="Arial" w:asciiTheme="minorAscii" w:hAnsiTheme="minorAscii"/>
        </w:rPr>
        <w:t xml:space="preserve">. </w:t>
      </w:r>
      <w:r w:rsidRPr="3BE957A5" w:rsidR="170B5430">
        <w:rPr>
          <w:rFonts w:ascii="Calibri" w:hAnsi="Calibri" w:cs="Arial" w:asciiTheme="minorAscii" w:hAnsiTheme="minorAscii"/>
        </w:rPr>
        <w:t>Please note that b</w:t>
      </w:r>
      <w:r w:rsidRPr="3BE957A5" w:rsidR="1197E0A6">
        <w:rPr>
          <w:rFonts w:ascii="Calibri" w:hAnsi="Calibri" w:cs="Arial" w:asciiTheme="minorAscii" w:hAnsiTheme="minorAscii"/>
        </w:rPr>
        <w:t>y</w:t>
      </w:r>
      <w:r w:rsidRPr="3BE957A5" w:rsidR="679DD545">
        <w:rPr>
          <w:rFonts w:ascii="Calibri" w:hAnsi="Calibri" w:cs="Arial" w:asciiTheme="minorAscii" w:hAnsiTheme="minorAscii"/>
        </w:rPr>
        <w:t xml:space="preserve"> </w:t>
      </w:r>
      <w:r w:rsidRPr="3BE957A5" w:rsidR="49E2C224">
        <w:rPr>
          <w:rFonts w:ascii="Calibri" w:hAnsi="Calibri" w:cs="Arial" w:asciiTheme="minorAscii" w:hAnsiTheme="minorAscii"/>
        </w:rPr>
        <w:t xml:space="preserve">choosing not to </w:t>
      </w:r>
      <w:r w:rsidRPr="3BE957A5" w:rsidR="679DD545">
        <w:rPr>
          <w:rFonts w:ascii="Calibri" w:hAnsi="Calibri" w:cs="Arial" w:asciiTheme="minorAscii" w:hAnsiTheme="minorAscii"/>
        </w:rPr>
        <w:t>receive advice</w:t>
      </w:r>
      <w:r w:rsidRPr="3BE957A5" w:rsidR="49E2C224">
        <w:rPr>
          <w:rFonts w:ascii="Calibri" w:hAnsi="Calibri" w:cs="Arial" w:asciiTheme="minorAscii" w:hAnsiTheme="minorAscii"/>
        </w:rPr>
        <w:t xml:space="preserve"> on these matters </w:t>
      </w:r>
      <w:r w:rsidRPr="3BE957A5" w:rsidR="170B5430">
        <w:rPr>
          <w:rFonts w:ascii="Calibri" w:hAnsi="Calibri" w:cs="Arial" w:asciiTheme="minorAscii" w:hAnsiTheme="minorAscii"/>
        </w:rPr>
        <w:t xml:space="preserve">you </w:t>
      </w:r>
      <w:r w:rsidRPr="3BE957A5" w:rsidR="199A5416">
        <w:rPr>
          <w:rFonts w:ascii="Calibri" w:hAnsi="Calibri" w:cs="Arial" w:asciiTheme="minorAscii" w:hAnsiTheme="minorAscii"/>
        </w:rPr>
        <w:t xml:space="preserve">may not </w:t>
      </w:r>
      <w:r w:rsidRPr="3BE957A5" w:rsidR="439B3DD0">
        <w:rPr>
          <w:rFonts w:ascii="Calibri" w:hAnsi="Calibri" w:cs="Arial" w:asciiTheme="minorAscii" w:hAnsiTheme="minorAscii"/>
        </w:rPr>
        <w:t>achieve</w:t>
      </w:r>
      <w:r w:rsidRPr="3BE957A5" w:rsidR="49E2C224">
        <w:rPr>
          <w:rFonts w:ascii="Calibri" w:hAnsi="Calibri" w:cs="Arial" w:asciiTheme="minorAscii" w:hAnsiTheme="minorAscii"/>
        </w:rPr>
        <w:t xml:space="preserve"> your </w:t>
      </w:r>
      <w:r w:rsidRPr="3BE957A5" w:rsidR="40981B52">
        <w:rPr>
          <w:rFonts w:ascii="Calibri" w:hAnsi="Calibri" w:cs="Arial" w:asciiTheme="minorAscii" w:hAnsiTheme="minorAscii"/>
        </w:rPr>
        <w:t xml:space="preserve">stated </w:t>
      </w:r>
      <w:r w:rsidRPr="3BE957A5" w:rsidR="49E2C224">
        <w:rPr>
          <w:rFonts w:ascii="Calibri" w:hAnsi="Calibri" w:cs="Arial" w:asciiTheme="minorAscii" w:hAnsiTheme="minorAscii"/>
        </w:rPr>
        <w:t xml:space="preserve">goals and objectives. </w:t>
      </w:r>
    </w:p>
    <w:p w:rsidR="3BE957A5" w:rsidP="3BE957A5" w:rsidRDefault="3BE957A5" w14:paraId="14ED6299" w14:textId="416A8D1D">
      <w:pPr>
        <w:pStyle w:val="Normal"/>
        <w:rPr>
          <w:rFonts w:ascii="Calibri" w:hAnsi="Calibri" w:cs="Arial" w:asciiTheme="minorAscii" w:hAnsiTheme="minorAscii"/>
        </w:rPr>
      </w:pPr>
    </w:p>
    <w:p w:rsidR="011DB943" w:rsidP="3BE957A5" w:rsidRDefault="011DB943" w14:paraId="7971AFEC" w14:textId="07EF23BC">
      <w:pPr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n-US"/>
        </w:rPr>
      </w:pPr>
      <w:r w:rsidRPr="3BE957A5" w:rsidR="011DB943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n-US"/>
        </w:rPr>
        <w:t>Tailor Alert:</w:t>
      </w:r>
    </w:p>
    <w:p w:rsidR="011DB943" w:rsidP="3BE957A5" w:rsidRDefault="011DB943" w14:paraId="1A99D4BD" w14:textId="1564B97A">
      <w:pPr>
        <w:jc w:val="both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BE957A5" w:rsidR="011DB94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Please review the above examples and amend as necessary – use the client’s own words and detail any restrictions to the advice being sought – Scope the advice. For example, your goal is to save for a deposit on a house; assess your cash flow and savings capacity and demonstrate approximately how long it will take to achieve your desired deposit of $xx.</w:t>
      </w:r>
    </w:p>
    <w:p w:rsidR="3BE957A5" w:rsidP="3BE957A5" w:rsidRDefault="3BE957A5" w14:paraId="317BDDEE" w14:textId="3C11931E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</w:p>
    <w:p w:rsidR="011DB943" w:rsidP="3BE957A5" w:rsidRDefault="011DB943" w14:paraId="4185F098" w14:textId="224609FB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BE957A5" w:rsidR="011DB94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Please note terms such as “best”, “guarantee”, “monitor/monitoring” or similar terms, along with “</w:t>
      </w:r>
      <w:proofErr w:type="spellStart"/>
      <w:r w:rsidRPr="3BE957A5" w:rsidR="011DB94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maximising</w:t>
      </w:r>
      <w:proofErr w:type="spellEnd"/>
      <w:r w:rsidRPr="3BE957A5" w:rsidR="011DB94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tax” and “</w:t>
      </w:r>
      <w:proofErr w:type="spellStart"/>
      <w:r w:rsidRPr="3BE957A5" w:rsidR="011DB94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minimising</w:t>
      </w:r>
      <w:proofErr w:type="spellEnd"/>
      <w:r w:rsidRPr="3BE957A5" w:rsidR="011DB94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tax” should be avoided and not used in these documents. Other terms that you may choose to use can be “assist with”, “effective”, “review” </w:t>
      </w:r>
      <w:proofErr w:type="spellStart"/>
      <w:r w:rsidRPr="3BE957A5" w:rsidR="011DB94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etc</w:t>
      </w:r>
      <w:proofErr w:type="spellEnd"/>
      <w:r w:rsidRPr="3BE957A5" w:rsidR="011DB94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or “tax effective strategies to reduce tax liabilities”. If unsure, please contact IFP Compliance.</w:t>
      </w:r>
    </w:p>
    <w:p w:rsidR="3BE957A5" w:rsidP="3BE957A5" w:rsidRDefault="3BE957A5" w14:paraId="4166BEB4" w14:textId="311D1105">
      <w:pPr>
        <w:pStyle w:val="Normal"/>
        <w:rPr>
          <w:rFonts w:ascii="Calibri" w:hAnsi="Calibri" w:cs="Arial" w:asciiTheme="minorAscii" w:hAnsiTheme="minorAscii"/>
        </w:rPr>
      </w:pPr>
    </w:p>
    <w:p w:rsidR="3F4A5742" w:rsidP="3BE957A5" w:rsidRDefault="3F4A5742" w14:paraId="5D0CF770" w14:textId="5EAB64D3">
      <w:pPr>
        <w:pStyle w:val="Normal"/>
        <w:rPr>
          <w:rFonts w:ascii="Calibri" w:hAnsi="Calibri" w:cs="Arial" w:asciiTheme="minorAscii" w:hAnsiTheme="minorAscii"/>
        </w:rPr>
      </w:pPr>
      <w:r w:rsidRPr="3BE957A5" w:rsidR="3F4A5742">
        <w:rPr>
          <w:rFonts w:ascii="Calibri" w:hAnsi="Calibri" w:cs="Arial" w:asciiTheme="minorAscii" w:hAnsiTheme="minorAscii"/>
        </w:rPr>
        <w:t>NOTE: the above scoping should be reflected in the client’s Statement of Advice.</w:t>
      </w:r>
    </w:p>
    <w:p w:rsidR="00E27E3F" w:rsidP="3BE957A5" w:rsidRDefault="00E27E3F" w14:paraId="420C88E0" w14:textId="01B65BDE" w14:noSpellErr="1">
      <w:pPr>
        <w:rPr>
          <w:rFonts w:ascii="Calibri" w:hAnsi="Calibri" w:cs="Arial" w:asciiTheme="minorAscii" w:hAnsiTheme="minorAscii"/>
        </w:rPr>
      </w:pPr>
    </w:p>
    <w:p w:rsidR="00190B49" w:rsidP="3BE957A5" w:rsidRDefault="00190B49" w14:paraId="4BEF06FA" w14:textId="1146BD9B">
      <w:pPr>
        <w:pStyle w:val="Heading3"/>
        <w:rPr>
          <w:rFonts w:ascii="Calibri" w:hAnsi="Calibri" w:cs="Arial" w:asciiTheme="minorAscii" w:hAnsiTheme="minorAscii"/>
        </w:rPr>
      </w:pPr>
      <w:r w:rsidRPr="3BE957A5" w:rsidR="1E8D9166">
        <w:rPr>
          <w:rFonts w:ascii="Calibri" w:hAnsi="Calibri" w:cs="Arial" w:asciiTheme="minorAscii" w:hAnsiTheme="minorAscii"/>
        </w:rPr>
        <w:t>Your Participation</w:t>
      </w:r>
      <w:r w:rsidRPr="3BE957A5" w:rsidR="2DF41241">
        <w:rPr>
          <w:rFonts w:ascii="Calibri" w:hAnsi="Calibri" w:cs="Arial" w:asciiTheme="minorAscii" w:hAnsiTheme="minorAscii"/>
        </w:rPr>
        <w:t xml:space="preserve"> / Responsibilities</w:t>
      </w:r>
    </w:p>
    <w:p w:rsidRPr="00801EA7" w:rsidR="009546B5" w:rsidP="3BE957A5" w:rsidRDefault="009546B5" w14:paraId="3083369A" w14:textId="7D54F11B">
      <w:pPr>
        <w:pStyle w:val="Default"/>
        <w:spacing w:before="120" w:after="120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To maximise the benefits </w:t>
      </w:r>
      <w:r w:rsidRPr="3BE957A5" w:rsidR="57591A0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of </w:t>
      </w:r>
      <w:r w:rsidRPr="3BE957A5" w:rsidR="7A54CE48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our relationship</w:t>
      </w:r>
      <w:r w:rsidRPr="3BE957A5" w:rsidR="0C0B7BCB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, your participation is important. You agree to advise us of any significant changes to your personal situation. Examples of  significant changes are:</w:t>
      </w:r>
    </w:p>
    <w:p w:rsidRPr="00801EA7" w:rsidR="009546B5" w:rsidP="3BE957A5" w:rsidRDefault="009546B5" w14:paraId="34D291DB" w14:textId="77777777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Changes to your employment status e.g. promotion, redundancy, change to self-employment or approaching retirement.</w:t>
      </w:r>
    </w:p>
    <w:p w:rsidRPr="00801EA7" w:rsidR="009546B5" w:rsidP="3BE957A5" w:rsidRDefault="009546B5" w14:paraId="0D324538" w14:textId="065F1E99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 xml:space="preserve">Change in your </w:t>
      </w:r>
      <w:r w:rsidRPr="3BE957A5" w:rsidR="7EFDFC1D">
        <w:rPr>
          <w:rFonts w:ascii="Calibri" w:hAnsi="Calibri" w:cs="Calibri" w:asciiTheme="minorAscii" w:hAnsiTheme="minorAscii" w:cstheme="minorAscii"/>
          <w:sz w:val="22"/>
          <w:szCs w:val="22"/>
        </w:rPr>
        <w:t xml:space="preserve">relationship </w:t>
      </w: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status.</w:t>
      </w:r>
    </w:p>
    <w:p w:rsidRPr="00801EA7" w:rsidR="009546B5" w:rsidP="3BE957A5" w:rsidRDefault="009546B5" w14:paraId="5C9633D5" w14:textId="77777777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Additional funds to invest e.g. inheritance, property sale.</w:t>
      </w:r>
    </w:p>
    <w:p w:rsidR="1CFA75D4" w:rsidP="3BE957A5" w:rsidRDefault="1CFA75D4" w14:paraId="0B5A01EF" w14:textId="3EBEA0D6">
      <w:pPr>
        <w:pStyle w:val="Normal"/>
        <w:numPr>
          <w:ilvl w:val="0"/>
          <w:numId w:val="10"/>
        </w:numPr>
        <w:spacing w:before="120" w:after="120"/>
        <w:rPr>
          <w:sz w:val="22"/>
          <w:szCs w:val="22"/>
        </w:rPr>
      </w:pPr>
      <w:r w:rsidRPr="3BE957A5" w:rsidR="1CFA75D4">
        <w:rPr>
          <w:rFonts w:ascii="Calibri" w:hAnsi="Calibri" w:cs="Calibri" w:asciiTheme="minorAscii" w:hAnsiTheme="minorAscii" w:cstheme="minorAscii"/>
          <w:sz w:val="22"/>
          <w:szCs w:val="22"/>
        </w:rPr>
        <w:t xml:space="preserve">Less funds to invest </w:t>
      </w:r>
    </w:p>
    <w:p w:rsidRPr="00801EA7" w:rsidR="009546B5" w:rsidP="3BE957A5" w:rsidRDefault="009546B5" w14:paraId="094F5EF4" w14:textId="77777777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Changes to your risk tolerance or investment time frame.</w:t>
      </w:r>
    </w:p>
    <w:p w:rsidRPr="00801EA7" w:rsidR="009546B5" w:rsidP="3BE957A5" w:rsidRDefault="009546B5" w14:paraId="44FA71AF" w14:textId="77777777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Changes to your cash flow position, such as: an increase in income or an increase in expenses.</w:t>
      </w:r>
    </w:p>
    <w:p w:rsidRPr="00801EA7" w:rsidR="009546B5" w:rsidP="3BE957A5" w:rsidRDefault="009546B5" w14:paraId="56E82582" w14:textId="564157B7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Changes to your debt position</w:t>
      </w:r>
      <w:r w:rsidRPr="3BE957A5" w:rsidR="0F74897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e.g. purchase of car; home; furniture or undertaking of new debt; repayment of debt</w:t>
      </w: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801EA7" w:rsidR="009546B5" w:rsidP="3BE957A5" w:rsidRDefault="009546B5" w14:paraId="22F3CB63" w14:textId="7C9EC773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Any injuries or illness that you may suffer.</w:t>
      </w:r>
    </w:p>
    <w:p w:rsidR="3BE957A5" w:rsidP="3BE957A5" w:rsidRDefault="3BE957A5" w14:paraId="599CCFFB" w14:textId="48DD1CCA">
      <w:pPr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801EA7" w:rsidR="009546B5" w:rsidP="3BE957A5" w:rsidRDefault="009546B5" w14:paraId="7DCE62A9" w14:textId="627F4805">
      <w:pPr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You also agree to:</w:t>
      </w:r>
    </w:p>
    <w:p w:rsidRPr="00801EA7" w:rsidR="009546B5" w:rsidP="3BE957A5" w:rsidRDefault="009546B5" w14:paraId="3B246160" w14:textId="7315EDCB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Attend</w:t>
      </w:r>
      <w:r w:rsidRPr="3BE957A5" w:rsidR="5506C1E1">
        <w:rPr>
          <w:rFonts w:ascii="Calibri" w:hAnsi="Calibri" w:cs="Calibri" w:asciiTheme="minorAscii" w:hAnsiTheme="minorAscii" w:cstheme="minorAscii"/>
          <w:sz w:val="22"/>
          <w:szCs w:val="22"/>
        </w:rPr>
        <w:t>/participate in</w:t>
      </w: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all scheduled meetings, </w:t>
      </w:r>
    </w:p>
    <w:p w:rsidRPr="00801EA7" w:rsidR="009546B5" w:rsidP="3BE957A5" w:rsidRDefault="009546B5" w14:paraId="71ABFB75" w14:textId="115D1A8F">
      <w:pPr>
        <w:numPr>
          <w:ilvl w:val="0"/>
          <w:numId w:val="10"/>
        </w:numPr>
        <w:suppressAutoHyphens/>
        <w:spacing w:before="120" w:after="120"/>
        <w:rPr>
          <w:sz w:val="22"/>
          <w:szCs w:val="22"/>
        </w:rPr>
      </w:pPr>
      <w:r w:rsidRPr="3BE957A5" w:rsidR="4BC725ED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Provide all requested documentation; </w:t>
      </w: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and</w:t>
      </w:r>
    </w:p>
    <w:p w:rsidRPr="00801EA7" w:rsidR="009546B5" w:rsidP="3BE957A5" w:rsidRDefault="009546B5" w14:paraId="6DDAA053" w14:textId="77777777">
      <w:pPr>
        <w:numPr>
          <w:ilvl w:val="0"/>
          <w:numId w:val="10"/>
        </w:numPr>
        <w:suppressAutoHyphens/>
        <w:spacing w:before="120"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BE957A5" w:rsidR="0C0B7BCB">
        <w:rPr>
          <w:rFonts w:ascii="Calibri" w:hAnsi="Calibri" w:cs="Calibri" w:asciiTheme="minorAscii" w:hAnsiTheme="minorAscii" w:cstheme="minorAscii"/>
          <w:sz w:val="22"/>
          <w:szCs w:val="22"/>
        </w:rPr>
        <w:t>Review the documentation provided.</w:t>
      </w:r>
    </w:p>
    <w:p w:rsidRPr="00472B31" w:rsidR="00190B49" w:rsidP="002E2A18" w:rsidRDefault="00190B49" w14:paraId="02D01668" w14:textId="77777777">
      <w:pPr>
        <w:rPr>
          <w:rFonts w:cs="Arial" w:asciiTheme="minorHAnsi" w:hAnsiTheme="minorHAnsi"/>
        </w:rPr>
      </w:pPr>
    </w:p>
    <w:p w:rsidRPr="00472B31" w:rsidR="005A3349" w:rsidP="005A3349" w:rsidRDefault="005A3349" w14:paraId="420C88E1" w14:textId="77777777">
      <w:pPr>
        <w:pStyle w:val="Heading3"/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>Our professional fees</w:t>
      </w:r>
    </w:p>
    <w:p w:rsidRPr="00472B31" w:rsidR="00714F7E" w:rsidP="3BE957A5" w:rsidRDefault="00714F7E" w14:paraId="420C88E2" w14:textId="7D82F5FE">
      <w:pPr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 xml:space="preserve">The </w:t>
      </w:r>
      <w:r w:rsidRPr="3BE957A5" w:rsidR="0FC73367">
        <w:rPr>
          <w:rFonts w:ascii="Calibri" w:hAnsi="Calibri" w:cs="Arial" w:asciiTheme="minorAscii" w:hAnsiTheme="minorAscii"/>
        </w:rPr>
        <w:t xml:space="preserve">professional </w:t>
      </w:r>
      <w:r w:rsidRPr="3BE957A5" w:rsidR="1197E0A6">
        <w:rPr>
          <w:rFonts w:ascii="Calibri" w:hAnsi="Calibri" w:cs="Arial" w:asciiTheme="minorAscii" w:hAnsiTheme="minorAscii"/>
        </w:rPr>
        <w:t xml:space="preserve">fees we charge are </w:t>
      </w:r>
      <w:r w:rsidRPr="3BE957A5" w:rsidR="0FC73367">
        <w:rPr>
          <w:rFonts w:ascii="Calibri" w:hAnsi="Calibri" w:cs="Arial" w:asciiTheme="minorAscii" w:hAnsiTheme="minorAscii"/>
        </w:rPr>
        <w:t xml:space="preserve">based </w:t>
      </w:r>
      <w:r w:rsidRPr="3BE957A5" w:rsidR="1197E0A6">
        <w:rPr>
          <w:rFonts w:ascii="Calibri" w:hAnsi="Calibri" w:cs="Arial" w:asciiTheme="minorAscii" w:hAnsiTheme="minorAscii"/>
        </w:rPr>
        <w:t>on</w:t>
      </w:r>
      <w:r w:rsidRPr="3BE957A5" w:rsidR="206CB554">
        <w:rPr>
          <w:rFonts w:ascii="Calibri" w:hAnsi="Calibri" w:cs="Arial" w:asciiTheme="minorAscii" w:hAnsiTheme="minorAscii"/>
        </w:rPr>
        <w:t xml:space="preserve"> a</w:t>
      </w:r>
      <w:r w:rsidRPr="3BE957A5" w:rsidR="1197E0A6">
        <w:rPr>
          <w:rFonts w:ascii="Calibri" w:hAnsi="Calibri" w:cs="Arial" w:asciiTheme="minorAscii" w:hAnsiTheme="minorAscii"/>
        </w:rPr>
        <w:t xml:space="preserve"> number of factors </w:t>
      </w:r>
      <w:proofErr w:type="gramStart"/>
      <w:r w:rsidRPr="3BE957A5" w:rsidR="1197E0A6">
        <w:rPr>
          <w:rFonts w:ascii="Calibri" w:hAnsi="Calibri" w:cs="Arial" w:asciiTheme="minorAscii" w:hAnsiTheme="minorAscii"/>
        </w:rPr>
        <w:t>including;</w:t>
      </w:r>
      <w:proofErr w:type="gramEnd"/>
    </w:p>
    <w:p w:rsidRPr="00472B31" w:rsidR="00714F7E" w:rsidP="005A3349" w:rsidRDefault="00714F7E" w14:paraId="420C88E3" w14:textId="77777777">
      <w:pPr>
        <w:rPr>
          <w:rFonts w:cs="Arial" w:asciiTheme="minorHAnsi" w:hAnsiTheme="minorHAnsi"/>
        </w:rPr>
      </w:pPr>
    </w:p>
    <w:p w:rsidRPr="00472B31" w:rsidR="00714F7E" w:rsidP="3BE957A5" w:rsidRDefault="00714F7E" w14:paraId="420C88E4" w14:textId="77777777">
      <w:pPr>
        <w:pStyle w:val="ListParagraph"/>
        <w:numPr>
          <w:ilvl w:val="0"/>
          <w:numId w:val="9"/>
        </w:numPr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>the complexity of your situation</w:t>
      </w:r>
    </w:p>
    <w:p w:rsidRPr="00472B31" w:rsidR="00714F7E" w:rsidP="3BE957A5" w:rsidRDefault="00714F7E" w14:paraId="420C88E5" w14:textId="77777777">
      <w:pPr>
        <w:pStyle w:val="ListParagraph"/>
        <w:numPr>
          <w:ilvl w:val="0"/>
          <w:numId w:val="9"/>
        </w:numPr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>the nature of the advice you require</w:t>
      </w:r>
    </w:p>
    <w:p w:rsidRPr="00472B31" w:rsidR="00714F7E" w:rsidP="3BE957A5" w:rsidRDefault="00714F7E" w14:paraId="420C88E6" w14:textId="77777777">
      <w:pPr>
        <w:pStyle w:val="ListParagraph"/>
        <w:numPr>
          <w:ilvl w:val="0"/>
          <w:numId w:val="9"/>
        </w:numPr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>the cost of implementing the advice provided; and</w:t>
      </w:r>
    </w:p>
    <w:p w:rsidRPr="00472B31" w:rsidR="00714F7E" w:rsidP="3BE957A5" w:rsidRDefault="00714F7E" w14:paraId="420C88E7" w14:textId="77777777">
      <w:pPr>
        <w:pStyle w:val="ListParagraph"/>
        <w:numPr>
          <w:ilvl w:val="0"/>
          <w:numId w:val="9"/>
        </w:numPr>
        <w:rPr>
          <w:rFonts w:ascii="Calibri" w:hAnsi="Calibri" w:cs="Arial" w:asciiTheme="minorAscii" w:hAnsiTheme="minorAscii"/>
        </w:rPr>
      </w:pPr>
      <w:r w:rsidRPr="3BE957A5" w:rsidR="1197E0A6">
        <w:rPr>
          <w:rFonts w:ascii="Calibri" w:hAnsi="Calibri" w:cs="Arial" w:asciiTheme="minorAscii" w:hAnsiTheme="minorAscii"/>
        </w:rPr>
        <w:t>the ongoing personal advice and services being offered.</w:t>
      </w:r>
    </w:p>
    <w:p w:rsidRPr="00472B31" w:rsidR="00714F7E" w:rsidP="005A3349" w:rsidRDefault="00714F7E" w14:paraId="420C88E8" w14:textId="77777777">
      <w:pPr>
        <w:rPr>
          <w:rFonts w:cs="Arial" w:asciiTheme="minorHAnsi" w:hAnsiTheme="minorHAnsi"/>
        </w:rPr>
      </w:pPr>
    </w:p>
    <w:p w:rsidRPr="00472B31" w:rsidR="004540F5" w:rsidP="004540F5" w:rsidRDefault="00714F7E" w14:paraId="420C88E9" w14:textId="77777777">
      <w:pPr>
        <w:rPr>
          <w:rFonts w:cs="Arial" w:asciiTheme="minorHAnsi" w:hAnsiTheme="minorHAnsi"/>
        </w:rPr>
      </w:pPr>
      <w:r w:rsidRPr="3BE957A5" w:rsidR="1197E0A6">
        <w:rPr>
          <w:rFonts w:ascii="Calibri" w:hAnsi="Calibri" w:cs="Arial" w:asciiTheme="minorAscii" w:hAnsiTheme="minorAscii"/>
        </w:rPr>
        <w:t xml:space="preserve">We will seek your approval before undertaking any work, and before charging you any fee. </w:t>
      </w:r>
    </w:p>
    <w:p w:rsidR="3BE957A5" w:rsidP="3BE957A5" w:rsidRDefault="3BE957A5" w14:paraId="6743CFEC" w14:textId="487D9DEF">
      <w:pPr>
        <w:rPr>
          <w:rFonts w:ascii="Calibri" w:hAnsi="Calibri" w:cs="Arial" w:asciiTheme="minorAscii" w:hAnsiTheme="minorAscii"/>
        </w:rPr>
      </w:pPr>
    </w:p>
    <w:p w:rsidRPr="00472B31" w:rsidR="005A3349" w:rsidP="3BE957A5" w:rsidRDefault="00D53934" w14:paraId="16987FC5" w14:textId="4454AEF4">
      <w:pPr>
        <w:pStyle w:val="Normal"/>
        <w:jc w:val="both"/>
        <w:rPr>
          <w:rFonts w:ascii="Calibri" w:hAnsi="Calibri" w:cs="Arial" w:asciiTheme="minorAscii" w:hAnsiTheme="minorAscii"/>
        </w:rPr>
      </w:pPr>
      <w:r w:rsidRPr="3BE957A5" w:rsidR="2167B571">
        <w:rPr>
          <w:rFonts w:ascii="Calibri" w:hAnsi="Calibri" w:cs="Arial" w:asciiTheme="minorAscii" w:hAnsiTheme="minorAscii"/>
        </w:rPr>
        <w:t xml:space="preserve">Our initial fee will be </w:t>
      </w:r>
      <w:r w:rsidRPr="3BE957A5" w:rsidR="1D6C32ED">
        <w:rPr>
          <w:rFonts w:ascii="Calibri" w:hAnsi="Calibri" w:cs="Arial" w:asciiTheme="minorAscii" w:hAnsiTheme="minorAscii"/>
        </w:rPr>
        <w:t>$amount</w:t>
      </w:r>
      <w:r w:rsidRPr="3BE957A5" w:rsidR="40B984C2">
        <w:rPr>
          <w:rFonts w:ascii="Calibri" w:hAnsi="Calibri" w:cs="Arial" w:asciiTheme="minorAscii" w:hAnsiTheme="minorAscii"/>
        </w:rPr>
        <w:t xml:space="preserve"> inclusive of GST</w:t>
      </w:r>
      <w:r w:rsidRPr="3BE957A5" w:rsidR="1FA3452B">
        <w:rPr>
          <w:rFonts w:ascii="Calibri" w:hAnsi="Calibri" w:cs="Arial" w:asciiTheme="minorAscii" w:hAnsiTheme="minorAscii"/>
        </w:rPr>
        <w:t xml:space="preserve">. </w:t>
      </w:r>
    </w:p>
    <w:p w:rsidRPr="00472B31" w:rsidR="005A3349" w:rsidP="3BE957A5" w:rsidRDefault="00D53934" w14:paraId="529C86B8" w14:textId="7D064F48">
      <w:pPr>
        <w:pStyle w:val="Normal"/>
        <w:jc w:val="both"/>
        <w:rPr>
          <w:rFonts w:ascii="Calibri" w:hAnsi="Calibri" w:cs="Arial" w:asciiTheme="minorAscii" w:hAnsiTheme="minorAscii"/>
        </w:rPr>
      </w:pPr>
    </w:p>
    <w:p w:rsidRPr="00472B31" w:rsidR="005A3349" w:rsidP="3BE957A5" w:rsidRDefault="00D53934" w14:paraId="7AC5ACE4" w14:textId="2C68D53A">
      <w:pPr>
        <w:rPr>
          <w:rFonts w:ascii="Calibri" w:hAnsi="Calibri" w:cs="Arial" w:asciiTheme="minorAscii" w:hAnsiTheme="minorAscii"/>
        </w:rPr>
      </w:pPr>
      <w:r w:rsidRPr="3BE957A5" w:rsidR="0FC73367">
        <w:rPr>
          <w:rFonts w:ascii="Calibri" w:hAnsi="Calibri" w:cs="Arial" w:asciiTheme="minorAscii" w:hAnsiTheme="minorAscii"/>
        </w:rPr>
        <w:t xml:space="preserve">A schedule of our </w:t>
      </w:r>
      <w:r w:rsidRPr="3BE957A5" w:rsidR="2167B571">
        <w:rPr>
          <w:rFonts w:ascii="Calibri" w:hAnsi="Calibri" w:cs="Arial" w:asciiTheme="minorAscii" w:hAnsiTheme="minorAscii"/>
        </w:rPr>
        <w:t xml:space="preserve">other </w:t>
      </w:r>
      <w:r w:rsidRPr="3BE957A5" w:rsidR="0FC73367">
        <w:rPr>
          <w:rFonts w:ascii="Calibri" w:hAnsi="Calibri" w:cs="Arial" w:asciiTheme="minorAscii" w:hAnsiTheme="minorAscii"/>
        </w:rPr>
        <w:t>estimated fe</w:t>
      </w:r>
      <w:r w:rsidRPr="3BE957A5" w:rsidR="24F30742">
        <w:rPr>
          <w:rFonts w:ascii="Calibri" w:hAnsi="Calibri" w:cs="Arial" w:asciiTheme="minorAscii" w:hAnsiTheme="minorAscii"/>
        </w:rPr>
        <w:t>e</w:t>
      </w:r>
      <w:r w:rsidRPr="3BE957A5" w:rsidR="0FC73367">
        <w:rPr>
          <w:rFonts w:ascii="Calibri" w:hAnsi="Calibri" w:cs="Arial" w:asciiTheme="minorAscii" w:hAnsiTheme="minorAscii"/>
        </w:rPr>
        <w:t xml:space="preserve">s is </w:t>
      </w:r>
      <w:r w:rsidRPr="3BE957A5" w:rsidR="023D9AC0">
        <w:rPr>
          <w:rFonts w:ascii="Calibri" w:hAnsi="Calibri" w:cs="Arial" w:asciiTheme="minorAscii" w:hAnsiTheme="minorAscii"/>
        </w:rPr>
        <w:t xml:space="preserve">contained within our Financial Services Guide (FSG </w:t>
      </w:r>
      <w:r w:rsidRPr="3BE957A5" w:rsidR="023D9AC0">
        <w:rPr>
          <w:rFonts w:ascii="Calibri" w:hAnsi="Calibri" w:cs="Arial" w:asciiTheme="minorAscii" w:hAnsiTheme="minorAscii"/>
          <w:highlight w:val="yellow"/>
        </w:rPr>
        <w:t xml:space="preserve">version </w:t>
      </w:r>
      <w:proofErr w:type="spellStart"/>
      <w:r w:rsidRPr="3BE957A5" w:rsidR="023D9AC0">
        <w:rPr>
          <w:rFonts w:ascii="Calibri" w:hAnsi="Calibri" w:cs="Arial" w:asciiTheme="minorAscii" w:hAnsiTheme="minorAscii"/>
          <w:highlight w:val="yellow"/>
        </w:rPr>
        <w:t>xxxxxx</w:t>
      </w:r>
      <w:proofErr w:type="spellEnd"/>
      <w:r w:rsidRPr="3BE957A5" w:rsidR="023D9AC0">
        <w:rPr>
          <w:rFonts w:ascii="Calibri" w:hAnsi="Calibri" w:cs="Arial" w:asciiTheme="minorAscii" w:hAnsiTheme="minorAscii"/>
        </w:rPr>
        <w:t xml:space="preserve">), </w:t>
      </w:r>
      <w:r w:rsidRPr="3BE957A5" w:rsidR="0FC73367">
        <w:rPr>
          <w:rFonts w:ascii="Calibri" w:hAnsi="Calibri" w:cs="Arial" w:asciiTheme="minorAscii" w:hAnsiTheme="minorAscii"/>
        </w:rPr>
        <w:t>attached to this letter</w:t>
      </w:r>
      <w:r w:rsidRPr="3BE957A5" w:rsidR="3D6E2940">
        <w:rPr>
          <w:rFonts w:ascii="Calibri" w:hAnsi="Calibri" w:cs="Arial" w:asciiTheme="minorAscii" w:hAnsiTheme="minorAscii"/>
        </w:rPr>
        <w:t xml:space="preserve"> / provided to you on DATE</w:t>
      </w:r>
      <w:r w:rsidRPr="3BE957A5" w:rsidR="0FC73367">
        <w:rPr>
          <w:rFonts w:ascii="Calibri" w:hAnsi="Calibri" w:cs="Arial" w:asciiTheme="minorAscii" w:hAnsiTheme="minorAscii"/>
        </w:rPr>
        <w:t>.</w:t>
      </w:r>
      <w:r w:rsidRPr="3BE957A5" w:rsidR="49C9A411">
        <w:rPr>
          <w:rFonts w:ascii="Calibri" w:hAnsi="Calibri" w:cs="Arial" w:asciiTheme="minorAscii" w:hAnsiTheme="minorAscii"/>
        </w:rPr>
        <w:t xml:space="preserve"> </w:t>
      </w:r>
    </w:p>
    <w:p w:rsidRPr="00472B31" w:rsidR="005A3349" w:rsidP="3BE957A5" w:rsidRDefault="00D53934" w14:paraId="5B245691" w14:textId="67E9E6BB">
      <w:pPr>
        <w:rPr>
          <w:rFonts w:ascii="Calibri" w:hAnsi="Calibri" w:cs="Arial" w:asciiTheme="minorAscii" w:hAnsiTheme="minorAscii"/>
          <w:highlight w:val="yellow"/>
        </w:rPr>
      </w:pPr>
    </w:p>
    <w:p w:rsidRPr="00472B31" w:rsidR="005A3349" w:rsidP="3BE957A5" w:rsidRDefault="00D53934" w14:paraId="420C88EA" w14:textId="6950A4B0">
      <w:pPr>
        <w:rPr>
          <w:rFonts w:ascii="Calibri" w:hAnsi="Calibri" w:cs="Arial" w:asciiTheme="minorAscii" w:hAnsiTheme="minorAscii"/>
          <w:highlight w:val="yellow"/>
        </w:rPr>
      </w:pPr>
      <w:r w:rsidRPr="3BE957A5" w:rsidR="49C9A411">
        <w:rPr>
          <w:rFonts w:ascii="Calibri" w:hAnsi="Calibri" w:cs="Arial" w:asciiTheme="minorAscii" w:hAnsiTheme="minorAscii"/>
          <w:highlight w:val="yellow"/>
        </w:rPr>
        <w:t>We will r</w:t>
      </w:r>
      <w:r w:rsidRPr="3BE957A5" w:rsidR="71613855">
        <w:rPr>
          <w:rFonts w:ascii="Calibri" w:hAnsi="Calibri" w:cs="Arial" w:asciiTheme="minorAscii" w:hAnsiTheme="minorAscii"/>
          <w:highlight w:val="yellow"/>
        </w:rPr>
        <w:t>equire</w:t>
      </w:r>
      <w:r w:rsidRPr="3BE957A5" w:rsidR="49C9A411">
        <w:rPr>
          <w:rFonts w:ascii="Calibri" w:hAnsi="Calibri" w:cs="Arial" w:asciiTheme="minorAscii" w:hAnsiTheme="minorAscii"/>
          <w:highlight w:val="yellow"/>
        </w:rPr>
        <w:t xml:space="preserve"> a deposit of 50% </w:t>
      </w:r>
      <w:r w:rsidRPr="3BE957A5" w:rsidR="4F998C1D">
        <w:rPr>
          <w:rFonts w:ascii="Calibri" w:hAnsi="Calibri" w:cs="Arial" w:asciiTheme="minorAscii" w:hAnsiTheme="minorAscii"/>
          <w:highlight w:val="yellow"/>
        </w:rPr>
        <w:t>of the agreed initial fee prior to commencing your work.</w:t>
      </w:r>
    </w:p>
    <w:p w:rsidRPr="00472B31" w:rsidR="004D1249" w:rsidP="3BE957A5" w:rsidRDefault="004D1249" w14:paraId="2CFFD397" w14:textId="17FA49D2">
      <w:pPr>
        <w:pStyle w:val="Normal"/>
        <w:rPr>
          <w:rFonts w:ascii="Calibri" w:hAnsi="Calibri" w:cs="Arial" w:asciiTheme="minorAscii" w:hAnsiTheme="minorAscii"/>
          <w:highlight w:val="yellow"/>
        </w:rPr>
      </w:pPr>
    </w:p>
    <w:p w:rsidRPr="00472B31" w:rsidR="004D1249" w:rsidP="3BE957A5" w:rsidRDefault="004D1249" w14:paraId="7225FB33" w14:textId="632E0443">
      <w:pPr>
        <w:pStyle w:val="Normal"/>
        <w:rPr>
          <w:rFonts w:ascii="Calibri" w:hAnsi="Calibri" w:cs="Arial" w:asciiTheme="minorAscii" w:hAnsiTheme="minorAscii"/>
          <w:highlight w:val="yellow"/>
        </w:rPr>
      </w:pPr>
      <w:r w:rsidRPr="3BE957A5" w:rsidR="67C2B837">
        <w:rPr>
          <w:rFonts w:ascii="Calibri" w:hAnsi="Calibri" w:cs="Arial" w:asciiTheme="minorAscii" w:hAnsiTheme="minorAscii"/>
          <w:highlight w:val="yellow"/>
        </w:rPr>
        <w:t>We will issue you an invoice for these fees which can be paid via bank transfer</w:t>
      </w:r>
      <w:r w:rsidRPr="3BE957A5" w:rsidR="48706E92">
        <w:rPr>
          <w:rFonts w:ascii="Calibri" w:hAnsi="Calibri" w:cs="Arial" w:asciiTheme="minorAscii" w:hAnsiTheme="minorAscii"/>
          <w:highlight w:val="yellow"/>
        </w:rPr>
        <w:t>, cheque</w:t>
      </w:r>
      <w:r w:rsidRPr="3BE957A5" w:rsidR="67C2B837">
        <w:rPr>
          <w:rFonts w:ascii="Calibri" w:hAnsi="Calibri" w:cs="Arial" w:asciiTheme="minorAscii" w:hAnsiTheme="minorAscii"/>
          <w:highlight w:val="yellow"/>
        </w:rPr>
        <w:t xml:space="preserve"> or credit card.</w:t>
      </w:r>
      <w:r w:rsidRPr="3BE957A5" w:rsidR="67C2B837">
        <w:rPr>
          <w:rFonts w:ascii="Calibri" w:hAnsi="Calibri" w:cs="Arial" w:asciiTheme="minorAscii" w:hAnsiTheme="minorAscii"/>
          <w:highlight w:val="yellow"/>
        </w:rPr>
        <w:t xml:space="preserve"> </w:t>
      </w:r>
    </w:p>
    <w:p w:rsidRPr="00472B31" w:rsidR="004D1249" w:rsidP="3BE957A5" w:rsidRDefault="004D1249" w14:paraId="6FEDAA99" w14:textId="0E5022FD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n-US"/>
        </w:rPr>
      </w:pPr>
      <w:r w:rsidRPr="3BE957A5" w:rsidR="5C0EB0D3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n-US"/>
        </w:rPr>
        <w:t>Tailor Alert:</w:t>
      </w:r>
    </w:p>
    <w:p w:rsidRPr="00472B31" w:rsidR="004D1249" w:rsidP="3BE957A5" w:rsidRDefault="004D1249" w14:paraId="420C88EB" w14:textId="7934AC3D">
      <w:pPr>
        <w:pStyle w:val="Normal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BE957A5" w:rsidR="5C0EB0D3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Please review the above fees section and amend as necessary and appropriate to your practice and how your fees are applied to clients.</w:t>
      </w:r>
      <w:r w:rsidRPr="3BE957A5" w:rsidR="5E03C019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</w:t>
      </w:r>
    </w:p>
    <w:p w:rsidR="3BE957A5" w:rsidP="3BE957A5" w:rsidRDefault="3BE957A5" w14:paraId="49B0E45E" w14:textId="731D1B20">
      <w:pPr>
        <w:pStyle w:val="Heading3"/>
        <w:rPr>
          <w:rFonts w:ascii="Calibri" w:hAnsi="Calibri" w:cs="Arial" w:asciiTheme="minorAscii" w:hAnsiTheme="minorAscii"/>
        </w:rPr>
      </w:pPr>
    </w:p>
    <w:p w:rsidRPr="00472B31" w:rsidR="00AD7735" w:rsidP="005A3349" w:rsidRDefault="00165D75" w14:paraId="420C88EC" w14:textId="77777777">
      <w:pPr>
        <w:pStyle w:val="Heading3"/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>Next s</w:t>
      </w:r>
      <w:r w:rsidRPr="00472B31" w:rsidR="00AD7735">
        <w:rPr>
          <w:rFonts w:cs="Arial" w:asciiTheme="minorHAnsi" w:hAnsiTheme="minorHAnsi"/>
        </w:rPr>
        <w:t>tep</w:t>
      </w:r>
      <w:r w:rsidRPr="00472B31" w:rsidR="005D02A7">
        <w:rPr>
          <w:rFonts w:cs="Arial" w:asciiTheme="minorHAnsi" w:hAnsiTheme="minorHAnsi"/>
        </w:rPr>
        <w:t>s</w:t>
      </w:r>
    </w:p>
    <w:p w:rsidRPr="00472B31" w:rsidR="00165D75" w:rsidP="3BE957A5" w:rsidRDefault="00F72ED9" w14:paraId="420C88ED" w14:textId="654E2EA5">
      <w:pPr>
        <w:rPr>
          <w:rFonts w:ascii="Calibri" w:hAnsi="Calibri" w:cs="Arial" w:asciiTheme="minorAscii" w:hAnsiTheme="minorAscii"/>
        </w:rPr>
      </w:pPr>
      <w:r w:rsidRPr="3BE957A5" w:rsidR="7883128C">
        <w:rPr>
          <w:rFonts w:ascii="Calibri" w:hAnsi="Calibri" w:cs="Arial" w:asciiTheme="minorAscii" w:hAnsiTheme="minorAscii"/>
        </w:rPr>
        <w:t xml:space="preserve">As </w:t>
      </w:r>
      <w:r w:rsidRPr="3BE957A5" w:rsidR="59D0267B">
        <w:rPr>
          <w:rFonts w:ascii="Calibri" w:hAnsi="Calibri" w:cs="Arial" w:asciiTheme="minorAscii" w:hAnsiTheme="minorAscii"/>
        </w:rPr>
        <w:t xml:space="preserve">we have </w:t>
      </w:r>
      <w:r w:rsidRPr="3BE957A5" w:rsidR="7883128C">
        <w:rPr>
          <w:rFonts w:ascii="Calibri" w:hAnsi="Calibri" w:cs="Arial" w:asciiTheme="minorAscii" w:hAnsiTheme="minorAscii"/>
        </w:rPr>
        <w:t xml:space="preserve">discussed our </w:t>
      </w:r>
      <w:r w:rsidRPr="3BE957A5" w:rsidR="462E7C4F">
        <w:rPr>
          <w:rFonts w:ascii="Calibri" w:hAnsi="Calibri" w:cs="Arial" w:asciiTheme="minorAscii" w:hAnsiTheme="minorAscii"/>
        </w:rPr>
        <w:t xml:space="preserve">advice </w:t>
      </w:r>
      <w:r w:rsidRPr="3BE957A5" w:rsidR="7883128C">
        <w:rPr>
          <w:rFonts w:ascii="Calibri" w:hAnsi="Calibri" w:cs="Arial" w:asciiTheme="minorAscii" w:hAnsiTheme="minorAscii"/>
        </w:rPr>
        <w:t xml:space="preserve">process </w:t>
      </w:r>
      <w:r w:rsidRPr="3BE957A5" w:rsidR="59D0267B">
        <w:rPr>
          <w:rFonts w:ascii="Calibri" w:hAnsi="Calibri" w:cs="Arial" w:asciiTheme="minorAscii" w:hAnsiTheme="minorAscii"/>
        </w:rPr>
        <w:t xml:space="preserve">involves </w:t>
      </w:r>
      <w:proofErr w:type="gramStart"/>
      <w:r w:rsidRPr="3BE957A5" w:rsidR="59D0267B">
        <w:rPr>
          <w:rFonts w:ascii="Calibri" w:hAnsi="Calibri" w:cs="Arial" w:asciiTheme="minorAscii" w:hAnsiTheme="minorAscii"/>
        </w:rPr>
        <w:t>a number of</w:t>
      </w:r>
      <w:proofErr w:type="gramEnd"/>
      <w:r w:rsidRPr="3BE957A5" w:rsidR="59D0267B">
        <w:rPr>
          <w:rFonts w:ascii="Calibri" w:hAnsi="Calibri" w:cs="Arial" w:asciiTheme="minorAscii" w:hAnsiTheme="minorAscii"/>
        </w:rPr>
        <w:t xml:space="preserve"> steps</w:t>
      </w:r>
      <w:r w:rsidRPr="3BE957A5" w:rsidR="62E99383">
        <w:rPr>
          <w:rFonts w:ascii="Calibri" w:hAnsi="Calibri" w:cs="Arial" w:asciiTheme="minorAscii" w:hAnsiTheme="minorAscii"/>
        </w:rPr>
        <w:t xml:space="preserve">. </w:t>
      </w:r>
      <w:r w:rsidRPr="3BE957A5" w:rsidR="4F998C1D">
        <w:rPr>
          <w:rFonts w:ascii="Calibri" w:hAnsi="Calibri" w:cs="Arial" w:asciiTheme="minorAscii" w:hAnsiTheme="minorAscii"/>
        </w:rPr>
        <w:t>Firstly,</w:t>
      </w:r>
      <w:r w:rsidRPr="3BE957A5" w:rsidR="62E99383">
        <w:rPr>
          <w:rFonts w:ascii="Calibri" w:hAnsi="Calibri" w:cs="Arial" w:asciiTheme="minorAscii" w:hAnsiTheme="minorAscii"/>
        </w:rPr>
        <w:t xml:space="preserve"> to </w:t>
      </w:r>
      <w:r w:rsidRPr="3BE957A5" w:rsidR="59D0267B">
        <w:rPr>
          <w:rFonts w:ascii="Calibri" w:hAnsi="Calibri" w:cs="Arial" w:asciiTheme="minorAscii" w:hAnsiTheme="minorAscii"/>
        </w:rPr>
        <w:t>collect and assess the available information</w:t>
      </w:r>
      <w:r w:rsidRPr="3BE957A5" w:rsidR="462E7C4F">
        <w:rPr>
          <w:rFonts w:ascii="Calibri" w:hAnsi="Calibri" w:cs="Arial" w:asciiTheme="minorAscii" w:hAnsiTheme="minorAscii"/>
        </w:rPr>
        <w:t xml:space="preserve">, </w:t>
      </w:r>
      <w:r w:rsidRPr="3BE957A5" w:rsidR="62E99383">
        <w:rPr>
          <w:rFonts w:ascii="Calibri" w:hAnsi="Calibri" w:cs="Arial" w:asciiTheme="minorAscii" w:hAnsiTheme="minorAscii"/>
        </w:rPr>
        <w:t xml:space="preserve">then </w:t>
      </w:r>
      <w:r w:rsidRPr="3BE957A5" w:rsidR="462E7C4F">
        <w:rPr>
          <w:rFonts w:ascii="Calibri" w:hAnsi="Calibri" w:cs="Arial" w:asciiTheme="minorAscii" w:hAnsiTheme="minorAscii"/>
        </w:rPr>
        <w:t xml:space="preserve">consider </w:t>
      </w:r>
      <w:r w:rsidRPr="3BE957A5" w:rsidR="6D5A9FCB">
        <w:rPr>
          <w:rFonts w:ascii="Calibri" w:hAnsi="Calibri" w:cs="Arial" w:asciiTheme="minorAscii" w:hAnsiTheme="minorAscii"/>
        </w:rPr>
        <w:t>a</w:t>
      </w:r>
      <w:r w:rsidRPr="3BE957A5" w:rsidR="62E99383">
        <w:rPr>
          <w:rFonts w:ascii="Calibri" w:hAnsi="Calibri" w:cs="Arial" w:asciiTheme="minorAscii" w:hAnsiTheme="minorAscii"/>
        </w:rPr>
        <w:t xml:space="preserve"> range of </w:t>
      </w:r>
      <w:r w:rsidRPr="3BE957A5" w:rsidR="462E7C4F">
        <w:rPr>
          <w:rFonts w:ascii="Calibri" w:hAnsi="Calibri" w:cs="Arial" w:asciiTheme="minorAscii" w:hAnsiTheme="minorAscii"/>
        </w:rPr>
        <w:t>possible strategies</w:t>
      </w:r>
      <w:r w:rsidRPr="3BE957A5" w:rsidR="59D0267B">
        <w:rPr>
          <w:rFonts w:ascii="Calibri" w:hAnsi="Calibri" w:cs="Arial" w:asciiTheme="minorAscii" w:hAnsiTheme="minorAscii"/>
        </w:rPr>
        <w:t xml:space="preserve">; before </w:t>
      </w:r>
      <w:r w:rsidRPr="3BE957A5" w:rsidR="462E7C4F">
        <w:rPr>
          <w:rFonts w:ascii="Calibri" w:hAnsi="Calibri" w:cs="Arial" w:asciiTheme="minorAscii" w:hAnsiTheme="minorAscii"/>
        </w:rPr>
        <w:t xml:space="preserve">finally </w:t>
      </w:r>
      <w:r w:rsidRPr="3BE957A5" w:rsidR="62E99383">
        <w:rPr>
          <w:rFonts w:ascii="Calibri" w:hAnsi="Calibri" w:cs="Arial" w:asciiTheme="minorAscii" w:hAnsiTheme="minorAscii"/>
        </w:rPr>
        <w:t>presenting our recommendations to you and if appropriate</w:t>
      </w:r>
      <w:r w:rsidRPr="3BE957A5" w:rsidR="59D0267B">
        <w:rPr>
          <w:rFonts w:ascii="Calibri" w:hAnsi="Calibri" w:cs="Arial" w:asciiTheme="minorAscii" w:hAnsiTheme="minorAscii"/>
        </w:rPr>
        <w:t xml:space="preserve"> implement </w:t>
      </w:r>
      <w:r w:rsidRPr="3BE957A5" w:rsidR="62E99383">
        <w:rPr>
          <w:rFonts w:ascii="Calibri" w:hAnsi="Calibri" w:cs="Arial" w:asciiTheme="minorAscii" w:hAnsiTheme="minorAscii"/>
        </w:rPr>
        <w:t xml:space="preserve">our </w:t>
      </w:r>
      <w:r w:rsidRPr="3BE957A5" w:rsidR="59D0267B">
        <w:rPr>
          <w:rFonts w:ascii="Calibri" w:hAnsi="Calibri" w:cs="Arial" w:asciiTheme="minorAscii" w:hAnsiTheme="minorAscii"/>
        </w:rPr>
        <w:t>recommendations</w:t>
      </w:r>
      <w:r w:rsidRPr="3BE957A5" w:rsidR="462E7C4F">
        <w:rPr>
          <w:rFonts w:ascii="Calibri" w:hAnsi="Calibri" w:cs="Arial" w:asciiTheme="minorAscii" w:hAnsiTheme="minorAscii"/>
        </w:rPr>
        <w:t xml:space="preserve"> for you</w:t>
      </w:r>
      <w:r w:rsidRPr="3BE957A5" w:rsidR="59D0267B">
        <w:rPr>
          <w:rFonts w:ascii="Calibri" w:hAnsi="Calibri" w:cs="Arial" w:asciiTheme="minorAscii" w:hAnsiTheme="minorAscii"/>
        </w:rPr>
        <w:t xml:space="preserve">. Depending on the complexity of your situation this may require us to meet </w:t>
      </w:r>
      <w:r w:rsidRPr="3BE957A5" w:rsidR="62E99383">
        <w:rPr>
          <w:rFonts w:ascii="Calibri" w:hAnsi="Calibri" w:cs="Arial" w:asciiTheme="minorAscii" w:hAnsiTheme="minorAscii"/>
        </w:rPr>
        <w:t>more than once</w:t>
      </w:r>
      <w:r w:rsidRPr="3BE957A5" w:rsidR="59D0267B">
        <w:rPr>
          <w:rFonts w:ascii="Calibri" w:hAnsi="Calibri" w:cs="Arial" w:asciiTheme="minorAscii" w:hAnsiTheme="minorAscii"/>
        </w:rPr>
        <w:t xml:space="preserve">. </w:t>
      </w:r>
    </w:p>
    <w:p w:rsidRPr="00472B31" w:rsidR="008A6959" w:rsidP="008A6959" w:rsidRDefault="008A6959" w14:paraId="420C88EE" w14:textId="77777777">
      <w:pPr>
        <w:rPr>
          <w:rStyle w:val="CodingTextChar"/>
          <w:rFonts w:cs="Arial" w:asciiTheme="minorHAnsi" w:hAnsiTheme="minorHAnsi"/>
          <w:b w:val="0"/>
          <w:noProof w:val="0"/>
          <w:color w:val="auto"/>
        </w:rPr>
      </w:pPr>
    </w:p>
    <w:p w:rsidRPr="00472B31" w:rsidR="008A6959" w:rsidP="3BE957A5" w:rsidRDefault="00076EDE" w14:paraId="420C88EF" w14:textId="1EB59E82">
      <w:pPr>
        <w:rPr>
          <w:rFonts w:ascii="Calibri" w:hAnsi="Calibri" w:cs="Arial" w:asciiTheme="minorAscii" w:hAnsiTheme="minorAscii"/>
        </w:rPr>
      </w:pPr>
      <w:r w:rsidRPr="3BE957A5" w:rsidR="68D5E5E8">
        <w:rPr>
          <w:rFonts w:ascii="Calibri" w:hAnsi="Calibri" w:cs="Arial" w:asciiTheme="minorAscii" w:hAnsiTheme="minorAscii"/>
        </w:rPr>
        <w:t xml:space="preserve">The </w:t>
      </w:r>
      <w:r w:rsidRPr="3BE957A5" w:rsidR="23708D22">
        <w:rPr>
          <w:rFonts w:ascii="Calibri" w:hAnsi="Calibri" w:cs="Arial" w:asciiTheme="minorAscii" w:hAnsiTheme="minorAscii"/>
        </w:rPr>
        <w:t xml:space="preserve">next step is for you to formally </w:t>
      </w:r>
      <w:r w:rsidRPr="3BE957A5" w:rsidR="68D5E5E8">
        <w:rPr>
          <w:rFonts w:ascii="Calibri" w:hAnsi="Calibri" w:cs="Arial" w:asciiTheme="minorAscii" w:hAnsiTheme="minorAscii"/>
        </w:rPr>
        <w:t xml:space="preserve">agree </w:t>
      </w:r>
      <w:r w:rsidRPr="3BE957A5" w:rsidR="62E99383">
        <w:rPr>
          <w:rFonts w:ascii="Calibri" w:hAnsi="Calibri" w:cs="Arial" w:asciiTheme="minorAscii" w:hAnsiTheme="minorAscii"/>
        </w:rPr>
        <w:t xml:space="preserve">that we should </w:t>
      </w:r>
      <w:r w:rsidRPr="3BE957A5" w:rsidR="68D5E5E8">
        <w:rPr>
          <w:rFonts w:ascii="Calibri" w:hAnsi="Calibri" w:cs="Arial" w:asciiTheme="minorAscii" w:hAnsiTheme="minorAscii"/>
        </w:rPr>
        <w:t xml:space="preserve">begin preparing our </w:t>
      </w:r>
      <w:r w:rsidRPr="3BE957A5" w:rsidR="23708D22">
        <w:rPr>
          <w:rFonts w:ascii="Calibri" w:hAnsi="Calibri" w:cs="Arial" w:asciiTheme="minorAscii" w:hAnsiTheme="minorAscii"/>
        </w:rPr>
        <w:t>advice for you</w:t>
      </w:r>
      <w:r w:rsidRPr="3BE957A5" w:rsidR="62E99383">
        <w:rPr>
          <w:rFonts w:ascii="Calibri" w:hAnsi="Calibri" w:cs="Arial" w:asciiTheme="minorAscii" w:hAnsiTheme="minorAscii"/>
        </w:rPr>
        <w:t xml:space="preserve"> by completing </w:t>
      </w:r>
      <w:r w:rsidRPr="3BE957A5" w:rsidR="68D5E5E8">
        <w:rPr>
          <w:rFonts w:ascii="Calibri" w:hAnsi="Calibri" w:cs="Arial" w:asciiTheme="minorAscii" w:hAnsiTheme="minorAscii"/>
        </w:rPr>
        <w:t xml:space="preserve">the </w:t>
      </w:r>
      <w:r w:rsidRPr="3BE957A5" w:rsidR="23708D22">
        <w:rPr>
          <w:rFonts w:ascii="Calibri" w:hAnsi="Calibri" w:cs="Arial" w:asciiTheme="minorAscii" w:hAnsiTheme="minorAscii"/>
        </w:rPr>
        <w:t>enclosed Authority to Prepare Advice form and return</w:t>
      </w:r>
      <w:r w:rsidRPr="3BE957A5" w:rsidR="62E99383">
        <w:rPr>
          <w:rFonts w:ascii="Calibri" w:hAnsi="Calibri" w:cs="Arial" w:asciiTheme="minorAscii" w:hAnsiTheme="minorAscii"/>
        </w:rPr>
        <w:t>ing</w:t>
      </w:r>
      <w:r w:rsidRPr="3BE957A5" w:rsidR="23708D22">
        <w:rPr>
          <w:rFonts w:ascii="Calibri" w:hAnsi="Calibri" w:cs="Arial" w:asciiTheme="minorAscii" w:hAnsiTheme="minorAscii"/>
        </w:rPr>
        <w:t xml:space="preserve"> </w:t>
      </w:r>
      <w:r w:rsidRPr="3BE957A5" w:rsidR="68D5E5E8">
        <w:rPr>
          <w:rFonts w:ascii="Calibri" w:hAnsi="Calibri" w:cs="Arial" w:asciiTheme="minorAscii" w:hAnsiTheme="minorAscii"/>
        </w:rPr>
        <w:t>it to us</w:t>
      </w:r>
      <w:r w:rsidRPr="3BE957A5" w:rsidR="5CA82BE2">
        <w:rPr>
          <w:rFonts w:ascii="Calibri" w:hAnsi="Calibri" w:cs="Arial" w:asciiTheme="minorAscii" w:hAnsiTheme="minorAscii"/>
        </w:rPr>
        <w:t>, t</w:t>
      </w:r>
      <w:r w:rsidRPr="3BE957A5" w:rsidR="5CA82BE2">
        <w:rPr>
          <w:rFonts w:ascii="Calibri" w:hAnsi="Calibri" w:cs="Arial" w:asciiTheme="minorAscii" w:hAnsiTheme="minorAscii"/>
        </w:rPr>
        <w:t xml:space="preserve">ogether with the deposit of our </w:t>
      </w:r>
      <w:r w:rsidRPr="3BE957A5" w:rsidR="765409B0">
        <w:rPr>
          <w:rFonts w:ascii="Calibri" w:hAnsi="Calibri" w:cs="Arial" w:asciiTheme="minorAscii" w:hAnsiTheme="minorAscii"/>
        </w:rPr>
        <w:t>initial</w:t>
      </w:r>
      <w:r w:rsidRPr="3BE957A5" w:rsidR="5CA82BE2">
        <w:rPr>
          <w:rFonts w:ascii="Calibri" w:hAnsi="Calibri" w:cs="Arial" w:asciiTheme="minorAscii" w:hAnsiTheme="minorAscii"/>
        </w:rPr>
        <w:t xml:space="preserve"> fee</w:t>
      </w:r>
      <w:r w:rsidRPr="3BE957A5" w:rsidR="23708D22">
        <w:rPr>
          <w:rFonts w:ascii="Calibri" w:hAnsi="Calibri" w:cs="Arial" w:asciiTheme="minorAscii" w:hAnsiTheme="minorAscii"/>
        </w:rPr>
        <w:t xml:space="preserve">. </w:t>
      </w:r>
      <w:r w:rsidRPr="3BE957A5" w:rsidR="023D9AC0">
        <w:rPr>
          <w:rFonts w:ascii="Calibri" w:hAnsi="Calibri" w:cs="Arial" w:asciiTheme="minorAscii" w:hAnsiTheme="minorAscii"/>
        </w:rPr>
        <w:t xml:space="preserve">Note that until this document is </w:t>
      </w:r>
      <w:r w:rsidRPr="3BE957A5" w:rsidR="7FF41875">
        <w:rPr>
          <w:rFonts w:ascii="Calibri" w:hAnsi="Calibri" w:cs="Arial" w:asciiTheme="minorAscii" w:hAnsiTheme="minorAscii"/>
        </w:rPr>
        <w:t>returned,</w:t>
      </w:r>
      <w:r w:rsidRPr="3BE957A5" w:rsidR="77264E19">
        <w:rPr>
          <w:rFonts w:ascii="Calibri" w:hAnsi="Calibri" w:cs="Arial" w:asciiTheme="minorAscii" w:hAnsiTheme="minorAscii"/>
        </w:rPr>
        <w:t xml:space="preserve"> and the deposit paid</w:t>
      </w:r>
      <w:r w:rsidRPr="3BE957A5" w:rsidR="023D9AC0">
        <w:rPr>
          <w:rFonts w:ascii="Calibri" w:hAnsi="Calibri" w:cs="Arial" w:asciiTheme="minorAscii" w:hAnsiTheme="minorAscii"/>
        </w:rPr>
        <w:t>, we are unable to commence the work that we have discussed</w:t>
      </w:r>
      <w:r w:rsidRPr="3BE957A5" w:rsidR="3862521D">
        <w:rPr>
          <w:rFonts w:ascii="Calibri" w:hAnsi="Calibri" w:cs="Arial" w:asciiTheme="minorAscii" w:hAnsiTheme="minorAscii"/>
        </w:rPr>
        <w:t xml:space="preserve"> and</w:t>
      </w:r>
      <w:r w:rsidRPr="3BE957A5" w:rsidR="023D9AC0">
        <w:rPr>
          <w:rFonts w:ascii="Calibri" w:hAnsi="Calibri" w:cs="Arial" w:asciiTheme="minorAscii" w:hAnsiTheme="minorAscii"/>
        </w:rPr>
        <w:t xml:space="preserve"> agreed </w:t>
      </w:r>
      <w:r w:rsidRPr="3BE957A5" w:rsidR="04EE6FCF">
        <w:rPr>
          <w:rFonts w:ascii="Calibri" w:hAnsi="Calibri" w:cs="Arial" w:asciiTheme="minorAscii" w:hAnsiTheme="minorAscii"/>
        </w:rPr>
        <w:t>up</w:t>
      </w:r>
      <w:r w:rsidRPr="3BE957A5" w:rsidR="023D9AC0">
        <w:rPr>
          <w:rFonts w:ascii="Calibri" w:hAnsi="Calibri" w:cs="Arial" w:asciiTheme="minorAscii" w:hAnsiTheme="minorAscii"/>
        </w:rPr>
        <w:t>on.</w:t>
      </w:r>
    </w:p>
    <w:p w:rsidRPr="00472B31" w:rsidR="008A6959" w:rsidP="008A6959" w:rsidRDefault="008A6959" w14:paraId="420C88F0" w14:textId="77777777">
      <w:pPr>
        <w:rPr>
          <w:rFonts w:cs="Arial" w:asciiTheme="minorHAnsi" w:hAnsiTheme="minorHAnsi"/>
        </w:rPr>
      </w:pPr>
    </w:p>
    <w:p w:rsidRPr="00472B31" w:rsidR="008A6959" w:rsidP="3BE957A5" w:rsidRDefault="008A6959" w14:paraId="420C88F1" w14:textId="1632B930">
      <w:pPr>
        <w:rPr>
          <w:rFonts w:ascii="Calibri" w:hAnsi="Calibri" w:cs="Arial" w:asciiTheme="minorAscii" w:hAnsiTheme="minorAscii"/>
        </w:rPr>
      </w:pPr>
      <w:r w:rsidRPr="3BE957A5" w:rsidR="23708D22">
        <w:rPr>
          <w:rFonts w:ascii="Calibri" w:hAnsi="Calibri" w:cs="Arial" w:asciiTheme="minorAscii" w:hAnsiTheme="minorAscii"/>
        </w:rPr>
        <w:t xml:space="preserve">Upon receipt of the </w:t>
      </w:r>
      <w:r w:rsidRPr="3BE957A5" w:rsidR="023D9AC0">
        <w:rPr>
          <w:rFonts w:ascii="Calibri" w:hAnsi="Calibri" w:cs="Arial" w:asciiTheme="minorAscii" w:hAnsiTheme="minorAscii"/>
        </w:rPr>
        <w:t>Authority to Prepare Advice form</w:t>
      </w:r>
      <w:r w:rsidRPr="3BE957A5" w:rsidR="7F14D4B1">
        <w:rPr>
          <w:rFonts w:ascii="Calibri" w:hAnsi="Calibri" w:cs="Arial" w:asciiTheme="minorAscii" w:hAnsiTheme="minorAscii"/>
        </w:rPr>
        <w:t xml:space="preserve"> and deposit</w:t>
      </w:r>
      <w:r w:rsidRPr="3BE957A5" w:rsidR="23708D22">
        <w:rPr>
          <w:rFonts w:ascii="Calibri" w:hAnsi="Calibri" w:cs="Arial" w:asciiTheme="minorAscii" w:hAnsiTheme="minorAscii"/>
        </w:rPr>
        <w:t xml:space="preserve">, we will contact you to </w:t>
      </w:r>
      <w:r w:rsidRPr="3BE957A5" w:rsidR="737AB3E4">
        <w:rPr>
          <w:rFonts w:ascii="Calibri" w:hAnsi="Calibri" w:cs="Arial" w:asciiTheme="minorAscii" w:hAnsiTheme="minorAscii"/>
        </w:rPr>
        <w:t xml:space="preserve">arrange </w:t>
      </w:r>
      <w:r w:rsidRPr="3BE957A5" w:rsidR="23708D22">
        <w:rPr>
          <w:rFonts w:ascii="Calibri" w:hAnsi="Calibri" w:cs="Arial" w:asciiTheme="minorAscii" w:hAnsiTheme="minorAscii"/>
        </w:rPr>
        <w:t>a date for our next meeting</w:t>
      </w:r>
      <w:r w:rsidRPr="3BE957A5" w:rsidR="68D5E5E8">
        <w:rPr>
          <w:rFonts w:ascii="Calibri" w:hAnsi="Calibri" w:cs="Arial" w:asciiTheme="minorAscii" w:hAnsiTheme="minorAscii"/>
        </w:rPr>
        <w:t>.</w:t>
      </w:r>
    </w:p>
    <w:p w:rsidRPr="00472B31" w:rsidR="004171B7" w:rsidP="002E2A18" w:rsidRDefault="004171B7" w14:paraId="420C88F2" w14:textId="77777777">
      <w:pPr>
        <w:rPr>
          <w:rFonts w:cs="Arial" w:asciiTheme="minorHAnsi" w:hAnsiTheme="minorHAnsi"/>
        </w:rPr>
      </w:pPr>
    </w:p>
    <w:p w:rsidRPr="00472B31" w:rsidR="00AD7735" w:rsidP="3BE957A5" w:rsidRDefault="00076EDE" w14:paraId="420C88F3" w14:textId="66F42AA3">
      <w:pPr>
        <w:rPr>
          <w:rFonts w:ascii="Calibri" w:hAnsi="Calibri" w:cs="Arial" w:asciiTheme="minorAscii" w:hAnsiTheme="minorAscii"/>
        </w:rPr>
      </w:pPr>
      <w:r w:rsidRPr="3BE957A5" w:rsidR="68D5E5E8">
        <w:rPr>
          <w:rFonts w:ascii="Calibri" w:hAnsi="Calibri" w:cs="Arial" w:asciiTheme="minorAscii" w:hAnsiTheme="minorAscii"/>
        </w:rPr>
        <w:t xml:space="preserve">In the </w:t>
      </w:r>
      <w:r w:rsidRPr="3BE957A5" w:rsidR="66E6D606">
        <w:rPr>
          <w:rFonts w:ascii="Calibri" w:hAnsi="Calibri" w:cs="Arial" w:asciiTheme="minorAscii" w:hAnsiTheme="minorAscii"/>
        </w:rPr>
        <w:t>meantime</w:t>
      </w:r>
      <w:r w:rsidRPr="3BE957A5" w:rsidR="24F30742">
        <w:rPr>
          <w:rFonts w:ascii="Calibri" w:hAnsi="Calibri" w:cs="Arial" w:asciiTheme="minorAscii" w:hAnsiTheme="minorAscii"/>
        </w:rPr>
        <w:t>,</w:t>
      </w:r>
      <w:r w:rsidRPr="3BE957A5" w:rsidR="68D5E5E8">
        <w:rPr>
          <w:rFonts w:ascii="Calibri" w:hAnsi="Calibri" w:cs="Arial" w:asciiTheme="minorAscii" w:hAnsiTheme="minorAscii"/>
        </w:rPr>
        <w:t xml:space="preserve"> if</w:t>
      </w:r>
      <w:r w:rsidRPr="3BE957A5" w:rsidR="77E8D39D">
        <w:rPr>
          <w:rFonts w:ascii="Calibri" w:hAnsi="Calibri" w:cs="Arial" w:asciiTheme="minorAscii" w:hAnsiTheme="minorAscii"/>
        </w:rPr>
        <w:t xml:space="preserve"> you have any questions regarding </w:t>
      </w:r>
      <w:r w:rsidRPr="3BE957A5" w:rsidR="62E99383">
        <w:rPr>
          <w:rFonts w:ascii="Calibri" w:hAnsi="Calibri" w:cs="Arial" w:asciiTheme="minorAscii" w:hAnsiTheme="minorAscii"/>
        </w:rPr>
        <w:t>our services</w:t>
      </w:r>
      <w:r w:rsidRPr="3BE957A5" w:rsidR="77E8D39D">
        <w:rPr>
          <w:rFonts w:ascii="Calibri" w:hAnsi="Calibri" w:cs="Arial" w:asciiTheme="minorAscii" w:hAnsiTheme="minorAscii"/>
        </w:rPr>
        <w:t xml:space="preserve"> please fee</w:t>
      </w:r>
      <w:r w:rsidRPr="3BE957A5" w:rsidR="7EB35EC6">
        <w:rPr>
          <w:rFonts w:ascii="Calibri" w:hAnsi="Calibri" w:cs="Arial" w:asciiTheme="minorAscii" w:hAnsiTheme="minorAscii"/>
        </w:rPr>
        <w:t xml:space="preserve">l free to contact me on XX XXXX </w:t>
      </w:r>
      <w:proofErr w:type="spellStart"/>
      <w:r w:rsidRPr="3BE957A5" w:rsidR="7EB35EC6">
        <w:rPr>
          <w:rFonts w:ascii="Calibri" w:hAnsi="Calibri" w:cs="Arial" w:asciiTheme="minorAscii" w:hAnsiTheme="minorAscii"/>
        </w:rPr>
        <w:t>XXXX</w:t>
      </w:r>
      <w:proofErr w:type="spellEnd"/>
      <w:r w:rsidRPr="3BE957A5" w:rsidR="77E8D39D">
        <w:rPr>
          <w:rFonts w:ascii="Calibri" w:hAnsi="Calibri" w:cs="Arial" w:asciiTheme="minorAscii" w:hAnsiTheme="minorAscii"/>
        </w:rPr>
        <w:t>.</w:t>
      </w:r>
    </w:p>
    <w:p w:rsidRPr="00472B31" w:rsidR="00AD7735" w:rsidP="002E2A18" w:rsidRDefault="00AD7735" w14:paraId="420C88F4" w14:textId="77777777">
      <w:pPr>
        <w:rPr>
          <w:rFonts w:cs="Arial" w:asciiTheme="minorHAnsi" w:hAnsiTheme="minorHAnsi"/>
        </w:rPr>
      </w:pPr>
    </w:p>
    <w:p w:rsidRPr="00472B31" w:rsidR="00AD7735" w:rsidP="002E2A18" w:rsidRDefault="00AD7735" w14:paraId="420C88F5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>Yours sincerely</w:t>
      </w:r>
    </w:p>
    <w:p w:rsidRPr="00472B31" w:rsidR="00AD7735" w:rsidP="002E2A18" w:rsidRDefault="00AD7735" w14:paraId="420C88F6" w14:textId="77777777">
      <w:pPr>
        <w:rPr>
          <w:rFonts w:cs="Arial" w:asciiTheme="minorHAnsi" w:hAnsiTheme="minorHAnsi"/>
        </w:rPr>
      </w:pPr>
    </w:p>
    <w:p w:rsidRPr="00472B31" w:rsidR="00AD7735" w:rsidP="002E2A18" w:rsidRDefault="00AD7735" w14:paraId="420C88F7" w14:textId="77777777">
      <w:pPr>
        <w:rPr>
          <w:rFonts w:cs="Arial" w:asciiTheme="minorHAnsi" w:hAnsiTheme="minorHAnsi"/>
        </w:rPr>
      </w:pPr>
    </w:p>
    <w:p w:rsidRPr="00472B31" w:rsidR="00AD7735" w:rsidP="002E2A18" w:rsidRDefault="00AD7735" w14:paraId="420C88F8" w14:textId="77777777">
      <w:pPr>
        <w:rPr>
          <w:rFonts w:cs="Arial" w:asciiTheme="minorHAnsi" w:hAnsiTheme="minorHAnsi"/>
        </w:rPr>
      </w:pPr>
    </w:p>
    <w:p w:rsidRPr="00472B31" w:rsidR="00782A8A" w:rsidP="002E2A18" w:rsidRDefault="000E16CB" w14:paraId="420C88F9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>AdviserName</w:t>
      </w:r>
    </w:p>
    <w:p w:rsidRPr="00472B31" w:rsidR="00782A8A" w:rsidP="002E2A18" w:rsidRDefault="00AA4D97" w14:paraId="420C88FA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>AdviserTitle</w:t>
      </w:r>
    </w:p>
    <w:p w:rsidRPr="00472B31" w:rsidR="00782A8A" w:rsidP="002E2A18" w:rsidRDefault="00AA4D97" w14:paraId="420C88FB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 xml:space="preserve">Authorised </w:t>
      </w:r>
      <w:r w:rsidRPr="00472B31" w:rsidR="00782A8A">
        <w:rPr>
          <w:rFonts w:cs="Arial" w:asciiTheme="minorHAnsi" w:hAnsiTheme="minorHAnsi"/>
        </w:rPr>
        <w:t>Representative</w:t>
      </w:r>
      <w:r w:rsidRPr="00472B31">
        <w:rPr>
          <w:rFonts w:cs="Arial" w:asciiTheme="minorHAnsi" w:hAnsiTheme="minorHAnsi"/>
        </w:rPr>
        <w:t xml:space="preserve"> No. xxxx of</w:t>
      </w:r>
    </w:p>
    <w:p w:rsidRPr="00472B31" w:rsidR="00AA4D97" w:rsidP="002E2A18" w:rsidRDefault="00AA4D97" w14:paraId="420C88FC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 xml:space="preserve">Integrity Financial Planners Pty Ltd </w:t>
      </w:r>
    </w:p>
    <w:p w:rsidRPr="00472B31" w:rsidR="00472B31" w:rsidP="002E2A18" w:rsidRDefault="00472B31" w14:paraId="420C88FD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 xml:space="preserve">ACN 069 537 </w:t>
      </w:r>
      <w:proofErr w:type="gramStart"/>
      <w:r w:rsidRPr="00472B31">
        <w:rPr>
          <w:rFonts w:cs="Arial" w:asciiTheme="minorHAnsi" w:hAnsiTheme="minorHAnsi"/>
        </w:rPr>
        <w:t>855  AFSL</w:t>
      </w:r>
      <w:proofErr w:type="gramEnd"/>
      <w:r w:rsidRPr="00472B31">
        <w:rPr>
          <w:rFonts w:cs="Arial" w:asciiTheme="minorHAnsi" w:hAnsiTheme="minorHAnsi"/>
        </w:rPr>
        <w:t xml:space="preserve"> 225051</w:t>
      </w:r>
    </w:p>
    <w:p w:rsidRPr="00472B31" w:rsidR="00AA4D97" w:rsidP="002E2A18" w:rsidRDefault="00AA4D97" w14:paraId="420C88FE" w14:textId="77777777">
      <w:pPr>
        <w:rPr>
          <w:rFonts w:cs="Arial" w:asciiTheme="minorHAnsi" w:hAnsiTheme="minorHAnsi"/>
        </w:rPr>
      </w:pPr>
    </w:p>
    <w:p w:rsidRPr="00472B31" w:rsidR="00AA4D97" w:rsidP="002E2A18" w:rsidRDefault="00AA4D97" w14:paraId="420C88FF" w14:textId="77777777">
      <w:pPr>
        <w:rPr>
          <w:rFonts w:cs="Arial" w:asciiTheme="minorHAnsi" w:hAnsiTheme="minorHAnsi"/>
        </w:rPr>
      </w:pPr>
    </w:p>
    <w:p w:rsidRPr="00472B31" w:rsidR="00AD7735" w:rsidP="002E2A18" w:rsidRDefault="00AD7735" w14:paraId="420C8900" w14:textId="77777777">
      <w:pPr>
        <w:rPr>
          <w:rFonts w:cs="Arial" w:asciiTheme="minorHAnsi" w:hAnsiTheme="minorHAnsi"/>
          <w:color w:val="FF0000"/>
        </w:rPr>
      </w:pPr>
    </w:p>
    <w:p w:rsidRPr="00472B31" w:rsidR="005C4510" w:rsidP="002E2A18" w:rsidRDefault="005C4510" w14:paraId="420C8901" w14:textId="77777777">
      <w:pPr>
        <w:rPr>
          <w:rFonts w:cs="Arial" w:asciiTheme="minorHAnsi" w:hAnsiTheme="minorHAnsi"/>
          <w:color w:val="FF0000"/>
        </w:rPr>
        <w:sectPr w:rsidRPr="00472B31" w:rsidR="005C4510" w:rsidSect="002C1226">
          <w:pgSz w:w="11907" w:h="16839" w:orient="portrait" w:code="9"/>
          <w:pgMar w:top="1440" w:right="1440" w:bottom="1440" w:left="1440" w:header="425" w:footer="584" w:gutter="0"/>
          <w:cols w:space="720"/>
          <w:docGrid w:linePitch="326"/>
        </w:sectPr>
      </w:pPr>
    </w:p>
    <w:p w:rsidRPr="00472B31" w:rsidR="009C3381" w:rsidP="3BE957A5" w:rsidRDefault="00AE68E8" w14:paraId="420C8922" w14:textId="00496ECD">
      <w:pPr>
        <w:pStyle w:val="Normal"/>
        <w:rPr>
          <w:rStyle w:val="Style18ptBold"/>
          <w:rFonts w:ascii="Calibri" w:hAnsi="Calibri" w:cs="Arial" w:asciiTheme="minorAscii" w:hAnsiTheme="minorAscii"/>
          <w:b w:val="0"/>
          <w:bCs w:val="0"/>
          <w:sz w:val="44"/>
          <w:szCs w:val="44"/>
        </w:rPr>
        <w:pPrChange w:author="Caroline Durkin" w:date="2020-05-21T01:20:49.476Z">
          <w:pPr>
            <w:pStyle w:val="Heading1"/>
          </w:pPr>
        </w:pPrChange>
      </w:pPr>
      <w:r w:rsidRPr="3BE957A5">
        <w:rPr>
          <w:rFonts w:ascii="Calibri" w:hAnsi="Calibri" w:cs="Arial" w:asciiTheme="minorAscii" w:hAnsiTheme="minorAscii"/>
        </w:rPr>
        <w:br w:type="page"/>
      </w:r>
      <w:r w:rsidRPr="3BE957A5" w:rsidR="264FFF2A">
        <w:rPr>
          <w:rStyle w:val="Style18ptBold"/>
          <w:rFonts w:ascii="Calibri" w:hAnsi="Calibri" w:cs="Arial" w:asciiTheme="minorAscii" w:hAnsiTheme="minorAscii"/>
          <w:b w:val="0"/>
          <w:bCs w:val="0"/>
          <w:sz w:val="44"/>
          <w:szCs w:val="44"/>
        </w:rPr>
        <w:t>A</w:t>
      </w:r>
      <w:r w:rsidRPr="3BE957A5" w:rsidR="756B0DA4">
        <w:rPr>
          <w:rStyle w:val="Style18ptBold"/>
          <w:rFonts w:ascii="Calibri" w:hAnsi="Calibri" w:cs="Arial" w:asciiTheme="minorAscii" w:hAnsiTheme="minorAscii"/>
          <w:b w:val="0"/>
          <w:bCs w:val="0"/>
          <w:sz w:val="44"/>
          <w:szCs w:val="44"/>
        </w:rPr>
        <w:t>uthority to prepare advice</w:t>
      </w:r>
    </w:p>
    <w:p w:rsidRPr="00472B31" w:rsidR="009C0BBE" w:rsidP="3BE957A5" w:rsidRDefault="009C0BBE" w14:paraId="420C8923" w14:textId="4930C5D2">
      <w:pPr>
        <w:rPr>
          <w:rFonts w:ascii="Calibri" w:hAnsi="Calibri" w:cs="Arial" w:asciiTheme="minorAscii" w:hAnsiTheme="minorAscii"/>
        </w:rPr>
      </w:pPr>
      <w:r w:rsidRPr="3BE957A5" w:rsidR="5768D729">
        <w:rPr>
          <w:rFonts w:ascii="Calibri" w:hAnsi="Calibri" w:cs="Arial" w:asciiTheme="minorAscii" w:hAnsiTheme="minorAscii"/>
        </w:rPr>
        <w:t xml:space="preserve">By signing </w:t>
      </w:r>
      <w:proofErr w:type="gramStart"/>
      <w:r w:rsidRPr="3BE957A5" w:rsidR="5768D729">
        <w:rPr>
          <w:rFonts w:ascii="Calibri" w:hAnsi="Calibri" w:cs="Arial" w:asciiTheme="minorAscii" w:hAnsiTheme="minorAscii"/>
        </w:rPr>
        <w:t>below</w:t>
      </w:r>
      <w:proofErr w:type="gramEnd"/>
      <w:r w:rsidRPr="3BE957A5" w:rsidR="5768D729">
        <w:rPr>
          <w:rFonts w:ascii="Calibri" w:hAnsi="Calibri" w:cs="Arial" w:asciiTheme="minorAscii" w:hAnsiTheme="minorAscii"/>
        </w:rPr>
        <w:t xml:space="preserve"> y</w:t>
      </w:r>
      <w:r w:rsidRPr="3BE957A5" w:rsidR="6C26629F">
        <w:rPr>
          <w:rFonts w:ascii="Calibri" w:hAnsi="Calibri" w:cs="Arial" w:asciiTheme="minorAscii" w:hAnsiTheme="minorAscii"/>
        </w:rPr>
        <w:t>ou</w:t>
      </w:r>
      <w:r w:rsidRPr="3BE957A5" w:rsidR="6E28AF4B">
        <w:rPr>
          <w:rFonts w:ascii="Calibri" w:hAnsi="Calibri" w:cs="Arial" w:asciiTheme="minorAscii" w:hAnsiTheme="minorAscii"/>
        </w:rPr>
        <w:t xml:space="preserve"> authorise </w:t>
      </w:r>
      <w:proofErr w:type="spellStart"/>
      <w:r w:rsidRPr="3BE957A5" w:rsidR="274C5CAC">
        <w:rPr>
          <w:rFonts w:ascii="Calibri" w:hAnsi="Calibri" w:cs="Arial" w:asciiTheme="minorAscii" w:hAnsiTheme="minorAscii"/>
          <w:highlight w:val="yellow"/>
        </w:rPr>
        <w:t>AdviserGroup</w:t>
      </w:r>
      <w:proofErr w:type="spellEnd"/>
      <w:r w:rsidRPr="3BE957A5" w:rsidR="6E28AF4B">
        <w:rPr>
          <w:rFonts w:ascii="Calibri" w:hAnsi="Calibri" w:cs="Arial" w:asciiTheme="minorAscii" w:hAnsiTheme="minorAscii"/>
        </w:rPr>
        <w:t xml:space="preserve"> to proceed with preparing a Statement of Advice</w:t>
      </w:r>
      <w:r w:rsidRPr="3BE957A5" w:rsidR="17AB7E38">
        <w:rPr>
          <w:rFonts w:ascii="Calibri" w:hAnsi="Calibri" w:cs="Arial" w:asciiTheme="minorAscii" w:hAnsiTheme="minorAscii"/>
        </w:rPr>
        <w:t>,</w:t>
      </w:r>
      <w:r w:rsidRPr="3BE957A5" w:rsidR="6E28AF4B">
        <w:rPr>
          <w:rFonts w:ascii="Calibri" w:hAnsi="Calibri" w:cs="Arial" w:asciiTheme="minorAscii" w:hAnsiTheme="minorAscii"/>
        </w:rPr>
        <w:t xml:space="preserve"> based on the information supplied by </w:t>
      </w:r>
      <w:r w:rsidRPr="3BE957A5" w:rsidR="51A27CE2">
        <w:rPr>
          <w:rFonts w:ascii="Calibri" w:hAnsi="Calibri" w:cs="Arial" w:asciiTheme="minorAscii" w:hAnsiTheme="minorAscii"/>
        </w:rPr>
        <w:t>you</w:t>
      </w:r>
      <w:r w:rsidRPr="3BE957A5" w:rsidR="647B1B92">
        <w:rPr>
          <w:rFonts w:ascii="Calibri" w:hAnsi="Calibri" w:cs="Arial" w:asciiTheme="minorAscii" w:hAnsiTheme="minorAscii"/>
        </w:rPr>
        <w:t xml:space="preserve"> during our</w:t>
      </w:r>
      <w:r w:rsidRPr="3BE957A5" w:rsidR="6E28AF4B">
        <w:rPr>
          <w:rFonts w:ascii="Calibri" w:hAnsi="Calibri" w:cs="Arial" w:asciiTheme="minorAscii" w:hAnsiTheme="minorAscii"/>
        </w:rPr>
        <w:t xml:space="preserve"> meeting</w:t>
      </w:r>
      <w:r w:rsidRPr="3BE957A5" w:rsidR="647B1B92">
        <w:rPr>
          <w:rFonts w:ascii="Calibri" w:hAnsi="Calibri" w:cs="Arial" w:asciiTheme="minorAscii" w:hAnsiTheme="minorAscii"/>
        </w:rPr>
        <w:t xml:space="preserve">s </w:t>
      </w:r>
      <w:r w:rsidRPr="3BE957A5" w:rsidR="13E684BE">
        <w:rPr>
          <w:rFonts w:ascii="Calibri" w:hAnsi="Calibri" w:cs="Arial" w:asciiTheme="minorAscii" w:hAnsiTheme="minorAscii"/>
        </w:rPr>
        <w:t>and associated discussions.</w:t>
      </w:r>
      <w:r w:rsidRPr="3BE957A5" w:rsidR="6AE1011F">
        <w:rPr>
          <w:rStyle w:val="CodingTextChar"/>
          <w:rFonts w:ascii="Calibri" w:hAnsi="Calibri" w:cs="Arial" w:asciiTheme="minorAscii" w:hAnsiTheme="minorAscii"/>
          <w:b w:val="0"/>
          <w:bCs w:val="0"/>
          <w:noProof w:val="0"/>
          <w:color w:val="auto"/>
        </w:rPr>
        <w:t xml:space="preserve"> </w:t>
      </w:r>
      <w:r w:rsidRPr="3BE957A5" w:rsidR="5768D729">
        <w:rPr>
          <w:rStyle w:val="CodingTextChar"/>
          <w:rFonts w:ascii="Calibri" w:hAnsi="Calibri" w:cs="Arial" w:asciiTheme="minorAscii" w:hAnsiTheme="minorAscii"/>
          <w:b w:val="0"/>
          <w:bCs w:val="0"/>
          <w:noProof w:val="0"/>
          <w:color w:val="auto"/>
        </w:rPr>
        <w:t>By agreement</w:t>
      </w:r>
      <w:r w:rsidRPr="3BE957A5" w:rsidR="59F67C37">
        <w:rPr>
          <w:rStyle w:val="CodingTextChar"/>
          <w:rFonts w:ascii="Calibri" w:hAnsi="Calibri" w:cs="Arial" w:asciiTheme="minorAscii" w:hAnsiTheme="minorAscii"/>
          <w:b w:val="0"/>
          <w:bCs w:val="0"/>
          <w:noProof w:val="0"/>
          <w:color w:val="auto"/>
        </w:rPr>
        <w:t>,</w:t>
      </w:r>
      <w:r w:rsidRPr="3BE957A5" w:rsidR="5768D729">
        <w:rPr>
          <w:rStyle w:val="CodingTextChar"/>
          <w:rFonts w:ascii="Calibri" w:hAnsi="Calibri" w:cs="Arial" w:asciiTheme="minorAscii" w:hAnsiTheme="minorAscii"/>
          <w:b w:val="0"/>
          <w:bCs w:val="0"/>
          <w:noProof w:val="0"/>
          <w:color w:val="auto"/>
        </w:rPr>
        <w:t xml:space="preserve"> this Statement of Advice will address your needs in </w:t>
      </w:r>
      <w:r w:rsidRPr="3BE957A5" w:rsidR="5768D729">
        <w:rPr>
          <w:rFonts w:ascii="Calibri" w:hAnsi="Calibri" w:cs="Arial" w:asciiTheme="minorAscii" w:hAnsiTheme="minorAscii"/>
        </w:rPr>
        <w:t xml:space="preserve">the following </w:t>
      </w:r>
      <w:proofErr w:type="gramStart"/>
      <w:r w:rsidRPr="3BE957A5" w:rsidR="5768D729">
        <w:rPr>
          <w:rFonts w:ascii="Calibri" w:hAnsi="Calibri" w:cs="Arial" w:asciiTheme="minorAscii" w:hAnsiTheme="minorAscii"/>
        </w:rPr>
        <w:t>areas;</w:t>
      </w:r>
      <w:proofErr w:type="gramEnd"/>
    </w:p>
    <w:p w:rsidRPr="00472B31" w:rsidR="009C0BBE" w:rsidP="009C0BBE" w:rsidRDefault="009C0BBE" w14:paraId="420C8924" w14:textId="77777777">
      <w:pPr>
        <w:rPr>
          <w:rFonts w:cs="Arial" w:asciiTheme="minorHAnsi" w:hAnsiTheme="minorHAnsi"/>
          <w:sz w:val="12"/>
        </w:rPr>
      </w:pPr>
    </w:p>
    <w:p w:rsidRPr="00472B31" w:rsidR="009C0BBE" w:rsidP="3BE957A5" w:rsidRDefault="009C0BBE" w14:paraId="420C8925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</w:rPr>
      </w:pPr>
      <w:r w:rsidRPr="3BE957A5" w:rsidR="5768D729">
        <w:rPr>
          <w:rFonts w:ascii="Calibri" w:hAnsi="Calibri" w:cs="Arial" w:asciiTheme="minorAscii" w:hAnsiTheme="minorAscii"/>
        </w:rPr>
        <w:t>Cash-flow and budget management,</w:t>
      </w:r>
    </w:p>
    <w:p w:rsidRPr="00472B31" w:rsidR="009C0BBE" w:rsidP="3BE957A5" w:rsidRDefault="009C0BBE" w14:paraId="420C8926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</w:rPr>
      </w:pPr>
      <w:r w:rsidRPr="3BE957A5" w:rsidR="5768D729">
        <w:rPr>
          <w:rFonts w:ascii="Calibri" w:hAnsi="Calibri" w:cs="Arial" w:asciiTheme="minorAscii" w:hAnsiTheme="minorAscii"/>
        </w:rPr>
        <w:t>Debt management,</w:t>
      </w:r>
    </w:p>
    <w:p w:rsidRPr="00472B31" w:rsidR="009C0BBE" w:rsidP="3BE957A5" w:rsidRDefault="009C0BBE" w14:paraId="420C8927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</w:rPr>
      </w:pPr>
      <w:r w:rsidRPr="3BE957A5" w:rsidR="5768D729">
        <w:rPr>
          <w:rFonts w:ascii="Calibri" w:hAnsi="Calibri" w:cs="Arial" w:asciiTheme="minorAscii" w:hAnsiTheme="minorAscii"/>
        </w:rPr>
        <w:t>Investments,</w:t>
      </w:r>
    </w:p>
    <w:p w:rsidRPr="00472B31" w:rsidR="009C0BBE" w:rsidP="3BE957A5" w:rsidRDefault="009C0BBE" w14:paraId="420C8928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</w:rPr>
      </w:pPr>
      <w:r w:rsidRPr="3BE957A5" w:rsidR="5768D729">
        <w:rPr>
          <w:rFonts w:ascii="Calibri" w:hAnsi="Calibri" w:cs="Arial" w:asciiTheme="minorAscii" w:hAnsiTheme="minorAscii"/>
        </w:rPr>
        <w:t>Superannuation,</w:t>
      </w:r>
    </w:p>
    <w:p w:rsidRPr="00472B31" w:rsidR="009C0BBE" w:rsidP="3BE957A5" w:rsidRDefault="009C0BBE" w14:paraId="420C8929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</w:rPr>
      </w:pPr>
      <w:r w:rsidRPr="3BE957A5" w:rsidR="5768D729">
        <w:rPr>
          <w:rFonts w:ascii="Calibri" w:hAnsi="Calibri" w:cs="Arial" w:asciiTheme="minorAscii" w:hAnsiTheme="minorAscii"/>
        </w:rPr>
        <w:t>Retirement planning,</w:t>
      </w:r>
    </w:p>
    <w:p w:rsidRPr="00472B31" w:rsidR="009C0BBE" w:rsidP="3BE957A5" w:rsidRDefault="009C0BBE" w14:paraId="420C892A" w14:textId="77777777">
      <w:pPr>
        <w:pStyle w:val="ListParagraph"/>
        <w:numPr>
          <w:ilvl w:val="0"/>
          <w:numId w:val="5"/>
        </w:numPr>
        <w:spacing w:after="120"/>
        <w:rPr>
          <w:rFonts w:ascii="Calibri" w:hAnsi="Calibri" w:cs="Arial" w:asciiTheme="minorAscii" w:hAnsiTheme="minorAscii"/>
        </w:rPr>
      </w:pPr>
      <w:r w:rsidRPr="3BE957A5" w:rsidR="5768D729">
        <w:rPr>
          <w:rFonts w:ascii="Calibri" w:hAnsi="Calibri" w:cs="Arial" w:asciiTheme="minorAscii" w:hAnsiTheme="minorAscii"/>
        </w:rPr>
        <w:t>Personal insurance,</w:t>
      </w:r>
    </w:p>
    <w:p w:rsidRPr="00472B31" w:rsidR="009C0BBE" w:rsidP="3BE957A5" w:rsidRDefault="009C0BBE" w14:paraId="420C892C" w14:textId="24A0D4E1">
      <w:pPr>
        <w:pStyle w:val="ListParagraph"/>
        <w:numPr>
          <w:ilvl w:val="0"/>
          <w:numId w:val="5"/>
        </w:num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BE957A5" w:rsidR="5768D729">
        <w:rPr>
          <w:rFonts w:ascii="Calibri" w:hAnsi="Calibri" w:cs="Arial" w:asciiTheme="minorAscii" w:hAnsiTheme="minorAscii"/>
        </w:rPr>
        <w:t>Estate planning,</w:t>
      </w:r>
    </w:p>
    <w:p w:rsidRPr="00472B31" w:rsidR="009C0BBE" w:rsidP="3BE957A5" w:rsidRDefault="004540F5" w14:paraId="420C892D" w14:textId="77777777">
      <w:pPr>
        <w:pStyle w:val="ListParagraph"/>
        <w:numPr>
          <w:ilvl w:val="0"/>
          <w:numId w:val="5"/>
        </w:numPr>
        <w:rPr>
          <w:rFonts w:ascii="Calibri" w:hAnsi="Calibri" w:cs="Arial" w:asciiTheme="minorAscii" w:hAnsiTheme="minorAscii"/>
        </w:rPr>
      </w:pPr>
      <w:r w:rsidRPr="3BE957A5" w:rsidR="62E99383">
        <w:rPr>
          <w:rFonts w:ascii="Calibri" w:hAnsi="Calibri" w:cs="Arial" w:asciiTheme="minorAscii" w:hAnsiTheme="minorAscii"/>
        </w:rPr>
        <w:t>S</w:t>
      </w:r>
      <w:r w:rsidRPr="3BE957A5" w:rsidR="5768D729">
        <w:rPr>
          <w:rFonts w:ascii="Calibri" w:hAnsi="Calibri" w:cs="Arial" w:asciiTheme="minorAscii" w:hAnsiTheme="minorAscii"/>
        </w:rPr>
        <w:t>ocial security and aged care.</w:t>
      </w:r>
    </w:p>
    <w:p w:rsidR="3BE957A5" w:rsidP="3BE957A5" w:rsidRDefault="3BE957A5" w14:paraId="3BB1D9CE" w14:textId="5E90565E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n-US"/>
        </w:rPr>
      </w:pPr>
    </w:p>
    <w:p w:rsidR="606265DE" w:rsidP="3BE957A5" w:rsidRDefault="606265DE" w14:paraId="532EBDBC" w14:textId="0E5022FD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n-US"/>
        </w:rPr>
      </w:pPr>
      <w:r w:rsidRPr="3BE957A5" w:rsidR="606265DE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n-US"/>
        </w:rPr>
        <w:t>Tailor Alert:</w:t>
      </w:r>
    </w:p>
    <w:p w:rsidR="606265DE" w:rsidP="3BE957A5" w:rsidRDefault="606265DE" w14:paraId="19C8C4FD" w14:textId="73EE0743">
      <w:pPr>
        <w:pStyle w:val="Normal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BE957A5" w:rsidR="606265DE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Please review the above section and amend as necessary and appropriate to </w:t>
      </w:r>
      <w:r w:rsidRPr="3BE957A5" w:rsidR="563A6C62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the advice you are providing for the client.</w:t>
      </w:r>
    </w:p>
    <w:p w:rsidR="3BE957A5" w:rsidP="3BE957A5" w:rsidRDefault="3BE957A5" w14:paraId="0895C8F0" w14:textId="45099BFA">
      <w:pPr>
        <w:pStyle w:val="Normal"/>
        <w:rPr>
          <w:rFonts w:ascii="Calibri" w:hAnsi="Calibri" w:cs="Arial" w:asciiTheme="minorAscii" w:hAnsiTheme="minorAscii"/>
        </w:rPr>
      </w:pPr>
    </w:p>
    <w:p w:rsidRPr="00472B31" w:rsidR="009C0BBE" w:rsidP="009C0BBE" w:rsidRDefault="009C0BBE" w14:paraId="420C892E" w14:textId="77777777">
      <w:pPr>
        <w:rPr>
          <w:rFonts w:cs="Arial" w:asciiTheme="minorHAnsi" w:hAnsiTheme="minorHAnsi"/>
        </w:rPr>
      </w:pPr>
    </w:p>
    <w:p w:rsidRPr="00472B31" w:rsidR="009C3381" w:rsidP="3BE957A5" w:rsidRDefault="009C0BBE" w14:paraId="420C892F" w14:textId="77777777">
      <w:pPr>
        <w:rPr>
          <w:rFonts w:ascii="Calibri" w:hAnsi="Calibri" w:cs="Arial" w:asciiTheme="minorAscii" w:hAnsiTheme="minorAscii"/>
        </w:rPr>
      </w:pPr>
      <w:r w:rsidRPr="3BE957A5" w:rsidR="5768D729">
        <w:rPr>
          <w:rFonts w:ascii="Calibri" w:hAnsi="Calibri" w:cs="Arial" w:asciiTheme="minorAscii" w:hAnsiTheme="minorAscii"/>
        </w:rPr>
        <w:t>Further y</w:t>
      </w:r>
      <w:r w:rsidRPr="3BE957A5" w:rsidR="493EDD42">
        <w:rPr>
          <w:rFonts w:ascii="Calibri" w:hAnsi="Calibri" w:cs="Arial" w:asciiTheme="minorAscii" w:hAnsiTheme="minorAscii"/>
        </w:rPr>
        <w:t>ou</w:t>
      </w:r>
      <w:r w:rsidRPr="3BE957A5" w:rsidR="6E28AF4B">
        <w:rPr>
          <w:rFonts w:ascii="Calibri" w:hAnsi="Calibri" w:cs="Arial" w:asciiTheme="minorAscii" w:hAnsiTheme="minorAscii"/>
        </w:rPr>
        <w:t xml:space="preserve"> </w:t>
      </w:r>
      <w:r w:rsidRPr="3BE957A5" w:rsidR="37A76FDA">
        <w:rPr>
          <w:rFonts w:ascii="Calibri" w:hAnsi="Calibri" w:cs="Arial" w:asciiTheme="minorAscii" w:hAnsiTheme="minorAscii"/>
        </w:rPr>
        <w:t xml:space="preserve">agree </w:t>
      </w:r>
      <w:r w:rsidRPr="3BE957A5" w:rsidR="5768D729">
        <w:rPr>
          <w:rFonts w:ascii="Calibri" w:hAnsi="Calibri" w:cs="Arial" w:asciiTheme="minorAscii" w:hAnsiTheme="minorAscii"/>
        </w:rPr>
        <w:t xml:space="preserve">and accept </w:t>
      </w:r>
      <w:r w:rsidRPr="3BE957A5" w:rsidR="6E28AF4B">
        <w:rPr>
          <w:rFonts w:ascii="Calibri" w:hAnsi="Calibri" w:cs="Arial" w:asciiTheme="minorAscii" w:hAnsiTheme="minorAscii"/>
        </w:rPr>
        <w:t>that:</w:t>
      </w:r>
    </w:p>
    <w:p w:rsidRPr="00472B31" w:rsidR="000D4F46" w:rsidP="3BE957A5" w:rsidRDefault="000D4F46" w14:paraId="5E852D73" w14:textId="628E8FD6">
      <w:pPr>
        <w:pStyle w:val="Normal"/>
        <w:rPr>
          <w:rFonts w:ascii="Calibri" w:hAnsi="Calibri" w:cs="Arial" w:asciiTheme="minorAscii" w:hAnsiTheme="minorAscii"/>
        </w:rPr>
      </w:pPr>
    </w:p>
    <w:p w:rsidRPr="00472B31" w:rsidR="000D4F46" w:rsidP="3BE957A5" w:rsidRDefault="000D4F46" w14:paraId="1750C11B" w14:textId="4B8B1345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highlight w:val="yellow"/>
          <w:lang w:val="en-US"/>
        </w:rPr>
      </w:pPr>
      <w:r w:rsidRPr="3BE957A5" w:rsidR="7F01B885">
        <w:rPr>
          <w:rFonts w:ascii="Calibri" w:hAnsi="Calibri" w:cs="Arial" w:asciiTheme="minorAscii" w:hAnsiTheme="minorAscii"/>
          <w:highlight w:val="yellow"/>
        </w:rPr>
        <w:t xml:space="preserve">After discussion, </w:t>
      </w:r>
      <w:r w:rsidRPr="3BE957A5" w:rsidR="7F01B885">
        <w:rPr>
          <w:rFonts w:ascii="Calibri" w:hAnsi="Calibri" w:cs="Arial" w:asciiTheme="minorAscii" w:hAnsiTheme="minorAscii"/>
          <w:highlight w:val="yellow"/>
        </w:rPr>
        <w:t>yo</w:t>
      </w:r>
      <w:r w:rsidRPr="3BE957A5" w:rsidR="1E6E2B8A">
        <w:rPr>
          <w:rFonts w:ascii="Calibri" w:hAnsi="Calibri" w:cs="Arial" w:asciiTheme="minorAscii" w:hAnsiTheme="minorAscii"/>
          <w:highlight w:val="yellow"/>
        </w:rPr>
        <w:t>u de</w:t>
      </w:r>
      <w:r w:rsidRPr="3BE957A5" w:rsidR="1E6E2B8A">
        <w:rPr>
          <w:rFonts w:ascii="Calibri" w:hAnsi="Calibri" w:cs="Arial" w:asciiTheme="minorAscii" w:hAnsiTheme="minorAscii"/>
          <w:highlight w:val="yellow"/>
        </w:rPr>
        <w:t>cided not to have a), b) and c</w:t>
      </w:r>
      <w:r w:rsidRPr="3BE957A5" w:rsidR="4C267E7D">
        <w:rPr>
          <w:rFonts w:ascii="Calibri" w:hAnsi="Calibri" w:cs="Arial" w:asciiTheme="minorAscii" w:hAnsiTheme="minorAscii"/>
          <w:highlight w:val="yellow"/>
        </w:rPr>
        <w:t>)</w:t>
      </w:r>
      <w:r w:rsidRPr="3BE957A5" w:rsidR="1E6E2B8A">
        <w:rPr>
          <w:rFonts w:ascii="Calibri" w:hAnsi="Calibri" w:cs="Arial" w:asciiTheme="minorAscii" w:hAnsiTheme="minorAscii"/>
          <w:highlight w:val="yellow"/>
        </w:rPr>
        <w:t>, con</w:t>
      </w:r>
      <w:r w:rsidRPr="3BE957A5" w:rsidR="7EB5EA69">
        <w:rPr>
          <w:rFonts w:ascii="Calibri" w:hAnsi="Calibri" w:cs="Arial" w:asciiTheme="minorAscii" w:hAnsiTheme="minorAscii"/>
          <w:highlight w:val="yellow"/>
        </w:rPr>
        <w:t>sid</w:t>
      </w:r>
      <w:r w:rsidRPr="3BE957A5" w:rsidR="1E6E2B8A">
        <w:rPr>
          <w:rFonts w:ascii="Calibri" w:hAnsi="Calibri" w:cs="Arial" w:asciiTheme="minorAscii" w:hAnsiTheme="minorAscii"/>
          <w:highlight w:val="yellow"/>
        </w:rPr>
        <w:t>ered as part of our advice.</w:t>
      </w:r>
      <w:r w:rsidRPr="3BE957A5" w:rsidR="6A9530C9">
        <w:rPr>
          <w:rFonts w:ascii="Calibri" w:hAnsi="Calibri" w:cs="Arial" w:asciiTheme="minorAscii" w:hAnsiTheme="minorAscii"/>
          <w:highlight w:val="yellow"/>
        </w:rPr>
        <w:t xml:space="preserve"> (</w:t>
      </w:r>
      <w:r w:rsidRPr="3BE957A5" w:rsidR="6A9530C9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n-US"/>
        </w:rPr>
        <w:t xml:space="preserve">Tailor Alert: </w:t>
      </w:r>
      <w:r w:rsidRPr="3BE957A5" w:rsidR="6A9530C9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Please review th</w:t>
      </w:r>
      <w:r w:rsidRPr="3BE957A5" w:rsidR="00A688EF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is statement </w:t>
      </w:r>
      <w:r w:rsidRPr="3BE957A5" w:rsidR="6A9530C9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and amend as necessary and appropriate to your </w:t>
      </w:r>
      <w:r w:rsidRPr="3BE957A5" w:rsidR="59884018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client and any restriction</w:t>
      </w:r>
      <w:r w:rsidRPr="3BE957A5" w:rsidR="6A9530C9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s</w:t>
      </w:r>
      <w:r w:rsidRPr="3BE957A5" w:rsidR="202A9027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to the advice that they have requested</w:t>
      </w:r>
      <w:r w:rsidRPr="3BE957A5" w:rsidR="6A9530C9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.)</w:t>
      </w:r>
    </w:p>
    <w:p w:rsidRPr="00472B31" w:rsidR="000D4F46" w:rsidP="3BE957A5" w:rsidRDefault="000D4F46" w14:paraId="420C8930" w14:textId="201C49A4">
      <w:pPr>
        <w:pStyle w:val="ListParagraph"/>
        <w:numPr>
          <w:ilvl w:val="0"/>
          <w:numId w:val="7"/>
        </w:numPr>
        <w:rPr>
          <w:sz w:val="22"/>
          <w:szCs w:val="22"/>
          <w:highlight w:val="yellow"/>
        </w:rPr>
      </w:pPr>
    </w:p>
    <w:p w:rsidRPr="00472B31" w:rsidR="0021755F" w:rsidP="3BE957A5" w:rsidRDefault="0021755F" w14:paraId="420C8931" w14:textId="71851A76">
      <w:pPr>
        <w:pStyle w:val="ListParagraph"/>
        <w:numPr>
          <w:ilvl w:val="0"/>
          <w:numId w:val="7"/>
        </w:numPr>
        <w:spacing w:after="120"/>
        <w:rPr>
          <w:rFonts w:ascii="Calibri" w:hAnsi="Calibri" w:cs="Arial" w:asciiTheme="minorAscii" w:hAnsiTheme="minorAscii"/>
        </w:rPr>
      </w:pPr>
      <w:r w:rsidRPr="3BE957A5" w:rsidR="23B80AF2">
        <w:rPr>
          <w:rFonts w:ascii="Calibri" w:hAnsi="Calibri" w:cs="Arial" w:asciiTheme="minorAscii" w:hAnsiTheme="minorAscii"/>
        </w:rPr>
        <w:t xml:space="preserve">The cost associated with reviewing your situation and developing and documenting our advice for you </w:t>
      </w:r>
      <w:r w:rsidRPr="3BE957A5" w:rsidR="5768D729">
        <w:rPr>
          <w:rFonts w:ascii="Calibri" w:hAnsi="Calibri" w:cs="Arial" w:asciiTheme="minorAscii" w:hAnsiTheme="minorAscii"/>
        </w:rPr>
        <w:t xml:space="preserve">will be </w:t>
      </w:r>
      <w:r w:rsidRPr="3BE957A5" w:rsidR="23B80AF2">
        <w:rPr>
          <w:rFonts w:ascii="Calibri" w:hAnsi="Calibri" w:cs="Arial" w:asciiTheme="minorAscii" w:hAnsiTheme="minorAscii"/>
          <w:highlight w:val="yellow"/>
        </w:rPr>
        <w:t>$</w:t>
      </w:r>
      <w:r w:rsidRPr="3BE957A5" w:rsidR="23B80AF2">
        <w:rPr>
          <w:rFonts w:ascii="Calibri" w:hAnsi="Calibri" w:cs="Arial" w:asciiTheme="minorAscii" w:hAnsiTheme="minorAscii"/>
          <w:highlight w:val="yellow"/>
        </w:rPr>
        <w:t>amount</w:t>
      </w:r>
      <w:r w:rsidRPr="3BE957A5" w:rsidR="188F1454">
        <w:rPr>
          <w:rFonts w:ascii="Calibri" w:hAnsi="Calibri" w:cs="Arial" w:asciiTheme="minorAscii" w:hAnsiTheme="minorAscii"/>
        </w:rPr>
        <w:t xml:space="preserve"> inclusive of GST</w:t>
      </w:r>
      <w:r w:rsidRPr="3BE957A5" w:rsidR="23B80AF2">
        <w:rPr>
          <w:rFonts w:ascii="Calibri" w:hAnsi="Calibri" w:cs="Arial" w:asciiTheme="minorAscii" w:hAnsiTheme="minorAscii"/>
        </w:rPr>
        <w:t>.</w:t>
      </w:r>
      <w:r w:rsidRPr="3BE957A5" w:rsidR="23B80AF2">
        <w:rPr>
          <w:rFonts w:ascii="Calibri" w:hAnsi="Calibri" w:cs="Arial" w:asciiTheme="minorAscii" w:hAnsiTheme="minorAscii"/>
        </w:rPr>
        <w:t xml:space="preserve"> This fee is payable </w:t>
      </w:r>
      <w:proofErr w:type="gramStart"/>
      <w:r w:rsidRPr="3BE957A5" w:rsidR="23B80AF2">
        <w:rPr>
          <w:rFonts w:ascii="Calibri" w:hAnsi="Calibri" w:cs="Arial" w:asciiTheme="minorAscii" w:hAnsiTheme="minorAscii"/>
        </w:rPr>
        <w:t>whether or not</w:t>
      </w:r>
      <w:proofErr w:type="gramEnd"/>
      <w:r w:rsidRPr="3BE957A5" w:rsidR="23B80AF2">
        <w:rPr>
          <w:rFonts w:ascii="Calibri" w:hAnsi="Calibri" w:cs="Arial" w:asciiTheme="minorAscii" w:hAnsiTheme="minorAscii"/>
        </w:rPr>
        <w:t xml:space="preserve"> you wish to proceed with any of the recommendations made</w:t>
      </w:r>
      <w:r w:rsidRPr="3BE957A5" w:rsidR="4F47D807">
        <w:rPr>
          <w:rFonts w:ascii="Calibri" w:hAnsi="Calibri" w:cs="Arial" w:asciiTheme="minorAscii" w:hAnsiTheme="minorAscii"/>
        </w:rPr>
        <w:t xml:space="preserve"> and</w:t>
      </w:r>
      <w:r w:rsidRPr="3BE957A5" w:rsidR="1E9C659A">
        <w:rPr>
          <w:rFonts w:ascii="Calibri" w:hAnsi="Calibri" w:cs="Arial" w:asciiTheme="minorAscii" w:hAnsiTheme="minorAscii"/>
        </w:rPr>
        <w:t xml:space="preserve"> </w:t>
      </w:r>
      <w:r w:rsidRPr="3BE957A5" w:rsidR="186ABFF3">
        <w:rPr>
          <w:rFonts w:ascii="Calibri" w:hAnsi="Calibri" w:cs="Arial" w:asciiTheme="minorAscii" w:hAnsiTheme="minorAscii"/>
        </w:rPr>
        <w:t xml:space="preserve">you </w:t>
      </w:r>
      <w:r w:rsidRPr="3BE957A5" w:rsidR="1E9C659A">
        <w:rPr>
          <w:rFonts w:ascii="Calibri" w:hAnsi="Calibri" w:cs="Arial" w:asciiTheme="minorAscii" w:hAnsiTheme="minorAscii"/>
        </w:rPr>
        <w:t>agree to pay this</w:t>
      </w:r>
      <w:r w:rsidRPr="3BE957A5" w:rsidR="4F47D807">
        <w:rPr>
          <w:rFonts w:ascii="Calibri" w:hAnsi="Calibri" w:cs="Arial" w:asciiTheme="minorAscii" w:hAnsiTheme="minorAscii"/>
        </w:rPr>
        <w:t xml:space="preserve"> within </w:t>
      </w:r>
      <w:r w:rsidRPr="3BE957A5" w:rsidR="4F47D807">
        <w:rPr>
          <w:rFonts w:ascii="Calibri" w:hAnsi="Calibri" w:cs="Arial" w:asciiTheme="minorAscii" w:hAnsiTheme="minorAscii"/>
          <w:highlight w:val="yellow"/>
        </w:rPr>
        <w:t>14 days</w:t>
      </w:r>
      <w:r w:rsidRPr="3BE957A5" w:rsidR="4F47D807">
        <w:rPr>
          <w:rFonts w:ascii="Calibri" w:hAnsi="Calibri" w:cs="Arial" w:asciiTheme="minorAscii" w:hAnsiTheme="minorAscii"/>
        </w:rPr>
        <w:t xml:space="preserve"> </w:t>
      </w:r>
      <w:r w:rsidRPr="3BE957A5" w:rsidR="00F71D73">
        <w:rPr>
          <w:rFonts w:ascii="Calibri" w:hAnsi="Calibri" w:cs="Arial" w:asciiTheme="minorAscii" w:hAnsiTheme="minorAscii"/>
        </w:rPr>
        <w:t xml:space="preserve"> from an invoice being issued</w:t>
      </w:r>
      <w:r w:rsidRPr="3BE957A5" w:rsidR="23B80AF2">
        <w:rPr>
          <w:rFonts w:ascii="Calibri" w:hAnsi="Calibri" w:cs="Arial" w:asciiTheme="minorAscii" w:hAnsiTheme="minorAscii"/>
        </w:rPr>
        <w:t xml:space="preserve">. </w:t>
      </w:r>
    </w:p>
    <w:p w:rsidRPr="00472B31" w:rsidR="009C3381" w:rsidP="3BE957A5" w:rsidRDefault="00E5748F" w14:paraId="420C8932" w14:textId="77777777">
      <w:pPr>
        <w:pStyle w:val="ListParagraph"/>
        <w:numPr>
          <w:ilvl w:val="0"/>
          <w:numId w:val="7"/>
        </w:numPr>
        <w:spacing w:after="120"/>
        <w:rPr>
          <w:rFonts w:ascii="Calibri" w:hAnsi="Calibri" w:cs="Arial" w:asciiTheme="minorAscii" w:hAnsiTheme="minorAscii"/>
        </w:rPr>
      </w:pPr>
      <w:r w:rsidRPr="3BE957A5" w:rsidR="6A4683B5">
        <w:rPr>
          <w:rFonts w:ascii="Calibri" w:hAnsi="Calibri" w:cs="Arial" w:asciiTheme="minorAscii" w:hAnsiTheme="minorAscii"/>
        </w:rPr>
        <w:t>I</w:t>
      </w:r>
      <w:r w:rsidRPr="3BE957A5" w:rsidR="6E28AF4B">
        <w:rPr>
          <w:rFonts w:ascii="Calibri" w:hAnsi="Calibri" w:cs="Arial" w:asciiTheme="minorAscii" w:hAnsiTheme="minorAscii"/>
        </w:rPr>
        <w:t>f the information provided is inaccurate</w:t>
      </w:r>
      <w:r w:rsidRPr="3BE957A5" w:rsidR="28A91D4F">
        <w:rPr>
          <w:rFonts w:ascii="Calibri" w:hAnsi="Calibri" w:cs="Arial" w:asciiTheme="minorAscii" w:hAnsiTheme="minorAscii"/>
        </w:rPr>
        <w:t>,</w:t>
      </w:r>
      <w:r w:rsidRPr="3BE957A5" w:rsidR="6E28AF4B">
        <w:rPr>
          <w:rFonts w:ascii="Calibri" w:hAnsi="Calibri" w:cs="Arial" w:asciiTheme="minorAscii" w:hAnsiTheme="minorAscii"/>
        </w:rPr>
        <w:t xml:space="preserve"> incomplete</w:t>
      </w:r>
      <w:r w:rsidRPr="3BE957A5" w:rsidR="14E0B3F6">
        <w:rPr>
          <w:rFonts w:ascii="Calibri" w:hAnsi="Calibri" w:cs="Arial" w:asciiTheme="minorAscii" w:hAnsiTheme="minorAscii"/>
        </w:rPr>
        <w:t xml:space="preserve"> or </w:t>
      </w:r>
      <w:r w:rsidRPr="3BE957A5" w:rsidR="37A76FDA">
        <w:rPr>
          <w:rFonts w:ascii="Calibri" w:hAnsi="Calibri" w:cs="Arial" w:asciiTheme="minorAscii" w:hAnsiTheme="minorAscii"/>
        </w:rPr>
        <w:t xml:space="preserve">outdated </w:t>
      </w:r>
      <w:r w:rsidRPr="3BE957A5" w:rsidR="000AE3C7">
        <w:rPr>
          <w:rFonts w:ascii="Calibri" w:hAnsi="Calibri" w:cs="Arial" w:asciiTheme="minorAscii" w:hAnsiTheme="minorAscii"/>
        </w:rPr>
        <w:t>and</w:t>
      </w:r>
      <w:r w:rsidRPr="3BE957A5" w:rsidR="37A76FDA">
        <w:rPr>
          <w:rFonts w:ascii="Calibri" w:hAnsi="Calibri" w:cs="Arial" w:asciiTheme="minorAscii" w:hAnsiTheme="minorAscii"/>
        </w:rPr>
        <w:t xml:space="preserve"> does not represent </w:t>
      </w:r>
      <w:r w:rsidRPr="3BE957A5" w:rsidR="493EDD42">
        <w:rPr>
          <w:rFonts w:ascii="Calibri" w:hAnsi="Calibri" w:cs="Arial" w:asciiTheme="minorAscii" w:hAnsiTheme="minorAscii"/>
        </w:rPr>
        <w:t>your</w:t>
      </w:r>
      <w:r w:rsidRPr="3BE957A5" w:rsidR="37A76FDA">
        <w:rPr>
          <w:rFonts w:ascii="Calibri" w:hAnsi="Calibri" w:cs="Arial" w:asciiTheme="minorAscii" w:hAnsiTheme="minorAscii"/>
        </w:rPr>
        <w:t xml:space="preserve"> current personal circumstances</w:t>
      </w:r>
      <w:r w:rsidRPr="3BE957A5" w:rsidR="6E28AF4B">
        <w:rPr>
          <w:rFonts w:ascii="Calibri" w:hAnsi="Calibri" w:cs="Arial" w:asciiTheme="minorAscii" w:hAnsiTheme="minorAscii"/>
        </w:rPr>
        <w:t>, it may result in inappropriate advice being provided</w:t>
      </w:r>
      <w:r w:rsidRPr="3BE957A5" w:rsidR="7BB19298">
        <w:rPr>
          <w:rFonts w:ascii="Calibri" w:hAnsi="Calibri" w:cs="Arial" w:asciiTheme="minorAscii" w:hAnsiTheme="minorAscii"/>
        </w:rPr>
        <w:t>.</w:t>
      </w:r>
    </w:p>
    <w:p w:rsidRPr="00472B31" w:rsidR="009C3381" w:rsidP="3BE957A5" w:rsidRDefault="00A02226" w14:paraId="420C8933" w14:textId="735E7A01">
      <w:pPr>
        <w:pStyle w:val="ListParagraph"/>
        <w:numPr>
          <w:ilvl w:val="0"/>
          <w:numId w:val="7"/>
        </w:numPr>
        <w:spacing w:after="120"/>
        <w:rPr>
          <w:rFonts w:ascii="Calibri" w:hAnsi="Calibri" w:cs="Arial" w:asciiTheme="minorAscii" w:hAnsiTheme="minorAscii"/>
        </w:rPr>
      </w:pPr>
      <w:r w:rsidRPr="3BE957A5" w:rsidR="44655B14">
        <w:rPr>
          <w:rFonts w:ascii="Calibri" w:hAnsi="Calibri" w:cs="Arial" w:asciiTheme="minorAscii" w:hAnsiTheme="minorAscii"/>
        </w:rPr>
        <w:t xml:space="preserve">You have </w:t>
      </w:r>
      <w:r w:rsidRPr="3BE957A5" w:rsidR="6E28AF4B">
        <w:rPr>
          <w:rFonts w:ascii="Calibri" w:hAnsi="Calibri" w:cs="Arial" w:asciiTheme="minorAscii" w:hAnsiTheme="minorAscii"/>
        </w:rPr>
        <w:t xml:space="preserve">received a copy </w:t>
      </w:r>
      <w:r w:rsidRPr="3BE957A5" w:rsidR="5768D729">
        <w:rPr>
          <w:rFonts w:ascii="Calibri" w:hAnsi="Calibri" w:cs="Arial" w:asciiTheme="minorAscii" w:hAnsiTheme="minorAscii"/>
        </w:rPr>
        <w:t>of our Financial Services Guide</w:t>
      </w:r>
      <w:r w:rsidRPr="3BE957A5" w:rsidR="756E7D14">
        <w:rPr>
          <w:rFonts w:ascii="Calibri" w:hAnsi="Calibri" w:cs="Arial" w:asciiTheme="minorAscii" w:hAnsiTheme="minorAscii"/>
        </w:rPr>
        <w:t xml:space="preserve"> (</w:t>
      </w:r>
      <w:r w:rsidRPr="3BE957A5" w:rsidR="756E7D14">
        <w:rPr>
          <w:rFonts w:ascii="Calibri" w:hAnsi="Calibri" w:cs="Arial" w:asciiTheme="minorAscii" w:hAnsiTheme="minorAscii"/>
          <w:highlight w:val="yellow"/>
        </w:rPr>
        <w:t>version xxx</w:t>
      </w:r>
      <w:r w:rsidRPr="3BE957A5" w:rsidR="756E7D14">
        <w:rPr>
          <w:rFonts w:ascii="Calibri" w:hAnsi="Calibri" w:cs="Arial" w:asciiTheme="minorAscii" w:hAnsiTheme="minorAscii"/>
        </w:rPr>
        <w:t>)</w:t>
      </w:r>
      <w:r w:rsidRPr="3BE957A5" w:rsidR="7BB19298">
        <w:rPr>
          <w:rFonts w:ascii="Calibri" w:hAnsi="Calibri" w:cs="Arial" w:asciiTheme="minorAscii" w:hAnsiTheme="minorAscii"/>
        </w:rPr>
        <w:t>.</w:t>
      </w:r>
    </w:p>
    <w:p w:rsidRPr="00472B31" w:rsidR="00BE3B49" w:rsidP="3BE957A5" w:rsidRDefault="00A02226" w14:paraId="420C8934" w14:textId="4451A63C">
      <w:pPr>
        <w:pStyle w:val="ListParagraph"/>
        <w:numPr>
          <w:ilvl w:val="0"/>
          <w:numId w:val="7"/>
        </w:numPr>
        <w:spacing w:after="120"/>
        <w:rPr>
          <w:rFonts w:ascii="Calibri" w:hAnsi="Calibri" w:cs="Arial" w:asciiTheme="minorAscii" w:hAnsiTheme="minorAscii"/>
        </w:rPr>
      </w:pPr>
      <w:r w:rsidRPr="3BE957A5" w:rsidR="44655B14">
        <w:rPr>
          <w:rFonts w:ascii="Calibri" w:hAnsi="Calibri" w:cs="Arial" w:asciiTheme="minorAscii" w:hAnsiTheme="minorAscii"/>
        </w:rPr>
        <w:t xml:space="preserve">You have </w:t>
      </w:r>
      <w:r w:rsidRPr="3BE957A5" w:rsidR="36825EE7">
        <w:rPr>
          <w:rFonts w:ascii="Calibri" w:hAnsi="Calibri" w:cs="Arial" w:asciiTheme="minorAscii" w:hAnsiTheme="minorAscii"/>
        </w:rPr>
        <w:t xml:space="preserve">received a copy of </w:t>
      </w:r>
      <w:r w:rsidRPr="3BE957A5" w:rsidR="5768D729">
        <w:rPr>
          <w:rFonts w:ascii="Calibri" w:hAnsi="Calibri" w:cs="Arial" w:asciiTheme="minorAscii" w:hAnsiTheme="minorAscii"/>
        </w:rPr>
        <w:t xml:space="preserve">our </w:t>
      </w:r>
      <w:r w:rsidRPr="3BE957A5" w:rsidR="36825EE7">
        <w:rPr>
          <w:rFonts w:ascii="Calibri" w:hAnsi="Calibri" w:cs="Arial" w:asciiTheme="minorAscii" w:hAnsiTheme="minorAscii"/>
        </w:rPr>
        <w:t>Privacy Policy</w:t>
      </w:r>
      <w:r w:rsidRPr="3BE957A5" w:rsidR="6EC51C09">
        <w:rPr>
          <w:rFonts w:ascii="Calibri" w:hAnsi="Calibri" w:cs="Arial" w:asciiTheme="minorAscii" w:hAnsiTheme="minorAscii"/>
        </w:rPr>
        <w:t xml:space="preserve"> (</w:t>
      </w:r>
      <w:r w:rsidRPr="3BE957A5" w:rsidR="6EC51C09">
        <w:rPr>
          <w:rFonts w:ascii="Calibri" w:hAnsi="Calibri" w:cs="Arial" w:asciiTheme="minorAscii" w:hAnsiTheme="minorAscii"/>
          <w:highlight w:val="yellow"/>
        </w:rPr>
        <w:t>version xxx</w:t>
      </w:r>
      <w:r w:rsidRPr="3BE957A5" w:rsidR="6EC51C09">
        <w:rPr>
          <w:rFonts w:ascii="Calibri" w:hAnsi="Calibri" w:cs="Arial" w:asciiTheme="minorAscii" w:hAnsiTheme="minorAscii"/>
        </w:rPr>
        <w:t>)</w:t>
      </w:r>
      <w:r w:rsidRPr="3BE957A5" w:rsidR="36825EE7">
        <w:rPr>
          <w:rFonts w:ascii="Calibri" w:hAnsi="Calibri" w:cs="Arial" w:asciiTheme="minorAscii" w:hAnsiTheme="minorAscii"/>
        </w:rPr>
        <w:t xml:space="preserve"> and </w:t>
      </w:r>
      <w:r w:rsidRPr="3BE957A5" w:rsidR="5768D729">
        <w:rPr>
          <w:rFonts w:ascii="Calibri" w:hAnsi="Calibri" w:cs="Arial" w:asciiTheme="minorAscii" w:hAnsiTheme="minorAscii"/>
        </w:rPr>
        <w:t xml:space="preserve">acknowledge </w:t>
      </w:r>
      <w:r w:rsidRPr="3BE957A5" w:rsidR="36825EE7">
        <w:rPr>
          <w:rFonts w:ascii="Calibri" w:hAnsi="Calibri" w:cs="Arial" w:asciiTheme="minorAscii" w:hAnsiTheme="minorAscii"/>
        </w:rPr>
        <w:t>that any personal information provided by us will be managed in accordance with this policy (as amended from time to time).</w:t>
      </w:r>
    </w:p>
    <w:p w:rsidRPr="00472B31" w:rsidR="00681B4E" w:rsidP="00462C11" w:rsidRDefault="00681B4E" w14:paraId="420C8935" w14:textId="77777777">
      <w:pPr>
        <w:rPr>
          <w:rFonts w:cs="Arial" w:asciiTheme="minorHAnsi" w:hAnsiTheme="minorHAnsi"/>
        </w:rPr>
      </w:pPr>
    </w:p>
    <w:p w:rsidRPr="00472B31" w:rsidR="004540F5" w:rsidP="00462C11" w:rsidRDefault="004540F5" w14:paraId="420C8936" w14:textId="77777777">
      <w:pPr>
        <w:rPr>
          <w:rFonts w:cs="Arial" w:asciiTheme="minorHAnsi" w:hAnsiTheme="minorHAnsi"/>
        </w:rPr>
      </w:pPr>
    </w:p>
    <w:p w:rsidRPr="00472B31" w:rsidR="00462C11" w:rsidP="00462C11" w:rsidRDefault="00462C11" w14:paraId="420C8937" w14:textId="77777777">
      <w:pPr>
        <w:rPr>
          <w:rFonts w:cs="Arial" w:asciiTheme="minorHAnsi" w:hAnsiTheme="minorHAnsi"/>
        </w:rPr>
      </w:pPr>
      <w:r w:rsidRPr="00472B31">
        <w:rPr>
          <w:rFonts w:cs="Arial" w:asciiTheme="minorHAnsi" w:hAnsiTheme="minorHAnsi"/>
        </w:rPr>
        <w:t>Signed</w:t>
      </w:r>
    </w:p>
    <w:p w:rsidRPr="00472B31" w:rsidR="00AF5409" w:rsidP="00462C11" w:rsidRDefault="00AF5409" w14:paraId="420C8938" w14:textId="77777777">
      <w:pPr>
        <w:rPr>
          <w:rFonts w:cs="Arial" w:asciiTheme="minorHAnsi" w:hAnsiTheme="minorHAnsi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87"/>
        <w:gridCol w:w="2243"/>
        <w:gridCol w:w="846"/>
        <w:gridCol w:w="1366"/>
        <w:gridCol w:w="2243"/>
        <w:gridCol w:w="1137"/>
      </w:tblGrid>
      <w:tr w:rsidRPr="00472B31" w:rsidR="00AF5409" w:rsidTr="0027515B" w14:paraId="420C893D" w14:textId="77777777">
        <w:trPr>
          <w:trHeight w:val="462"/>
        </w:trPr>
        <w:tc>
          <w:tcPr>
            <w:tcW w:w="658" w:type="pct"/>
            <w:tcBorders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39" w14:textId="77777777">
            <w:pPr>
              <w:widowControl w:val="0"/>
              <w:suppressAutoHyphens/>
              <w:rPr>
                <w:rFonts w:asciiTheme="minorHAnsi" w:hAnsiTheme="minorHAnsi"/>
              </w:rPr>
            </w:pPr>
            <w:r w:rsidRPr="00472B31">
              <w:rPr>
                <w:rFonts w:asciiTheme="minorHAnsi" w:hAnsiTheme="minorHAnsi"/>
              </w:rPr>
              <w:t>Name</w:t>
            </w:r>
          </w:p>
        </w:tc>
        <w:tc>
          <w:tcPr>
            <w:tcW w:w="1712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3A" w14:textId="77777777">
            <w:pPr>
              <w:widowControl w:val="0"/>
              <w:suppressAutoHyphens/>
              <w:rPr>
                <w:rFonts w:asciiTheme="minorHAnsi" w:hAnsiTheme="minorHAnsi"/>
              </w:rPr>
            </w:pPr>
            <w:r w:rsidRPr="00472B31">
              <w:rPr>
                <w:rFonts w:cs="Arial" w:asciiTheme="minorHAnsi" w:hAnsiTheme="minorHAnsi"/>
              </w:rPr>
              <w:t>ClientName</w:t>
            </w:r>
          </w:p>
        </w:tc>
        <w:tc>
          <w:tcPr>
            <w:tcW w:w="757" w:type="pct"/>
            <w:tcBorders>
              <w:left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3B" w14:textId="77777777">
            <w:pPr>
              <w:widowControl w:val="0"/>
              <w:suppressAutoHyphens/>
              <w:ind w:left="176" w:right="-2"/>
              <w:rPr>
                <w:rFonts w:asciiTheme="minorHAnsi" w:hAnsiTheme="minorHAnsi"/>
              </w:rPr>
            </w:pPr>
            <w:r w:rsidRPr="00472B31">
              <w:rPr>
                <w:rFonts w:asciiTheme="minorHAnsi" w:hAnsiTheme="minorHAnsi"/>
              </w:rPr>
              <w:t xml:space="preserve"> Name</w:t>
            </w:r>
          </w:p>
        </w:tc>
        <w:tc>
          <w:tcPr>
            <w:tcW w:w="1873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3C" w14:textId="77777777">
            <w:pPr>
              <w:widowControl w:val="0"/>
              <w:suppressAutoHyphens/>
              <w:rPr>
                <w:rFonts w:asciiTheme="minorHAnsi" w:hAnsiTheme="minorHAnsi"/>
              </w:rPr>
            </w:pPr>
            <w:r w:rsidRPr="00472B31">
              <w:rPr>
                <w:rFonts w:cs="Arial" w:asciiTheme="minorHAnsi" w:hAnsiTheme="minorHAnsi"/>
              </w:rPr>
              <w:t>PartnerName</w:t>
            </w:r>
          </w:p>
        </w:tc>
      </w:tr>
      <w:tr w:rsidRPr="00472B31" w:rsidR="00AF5409" w:rsidTr="0027515B" w14:paraId="420C8942" w14:textId="77777777">
        <w:tc>
          <w:tcPr>
            <w:tcW w:w="658" w:type="pct"/>
            <w:shd w:val="clear" w:color="auto" w:fill="FFFFFF" w:themeFill="background1"/>
            <w:vAlign w:val="center"/>
          </w:tcPr>
          <w:p w:rsidRPr="00472B31" w:rsidR="00AF5409" w:rsidP="0027515B" w:rsidRDefault="00AF5409" w14:paraId="420C893E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2" w:type="pct"/>
            <w:gridSpan w:val="2"/>
            <w:tcBorders>
              <w:top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3F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:rsidRPr="00472B31" w:rsidR="00AF5409" w:rsidP="0027515B" w:rsidRDefault="00AF5409" w14:paraId="420C8940" w14:textId="77777777">
            <w:pPr>
              <w:widowControl w:val="0"/>
              <w:suppressAutoHyphens/>
              <w:ind w:right="-2"/>
              <w:rPr>
                <w:rFonts w:asciiTheme="minorHAnsi" w:hAnsiTheme="minorHAnsi"/>
              </w:rPr>
            </w:pPr>
          </w:p>
        </w:tc>
        <w:tc>
          <w:tcPr>
            <w:tcW w:w="1873" w:type="pct"/>
            <w:gridSpan w:val="2"/>
            <w:tcBorders>
              <w:top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1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</w:tr>
      <w:tr w:rsidRPr="00472B31" w:rsidR="00AF5409" w:rsidTr="0027515B" w14:paraId="420C8947" w14:textId="77777777">
        <w:trPr>
          <w:trHeight w:val="462"/>
        </w:trPr>
        <w:tc>
          <w:tcPr>
            <w:tcW w:w="658" w:type="pct"/>
            <w:tcBorders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3" w14:textId="77777777">
            <w:pPr>
              <w:widowControl w:val="0"/>
              <w:suppressAutoHyphens/>
              <w:rPr>
                <w:rFonts w:asciiTheme="minorHAnsi" w:hAnsiTheme="minorHAnsi"/>
              </w:rPr>
            </w:pPr>
            <w:r w:rsidRPr="00472B31">
              <w:rPr>
                <w:rFonts w:asciiTheme="minorHAnsi" w:hAnsiTheme="minorHAnsi"/>
              </w:rPr>
              <w:t>Signature</w:t>
            </w:r>
          </w:p>
        </w:tc>
        <w:tc>
          <w:tcPr>
            <w:tcW w:w="1712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4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757" w:type="pct"/>
            <w:tcBorders>
              <w:left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5" w14:textId="77777777">
            <w:pPr>
              <w:widowControl w:val="0"/>
              <w:suppressAutoHyphens/>
              <w:ind w:left="176" w:right="-2"/>
              <w:rPr>
                <w:rFonts w:asciiTheme="minorHAnsi" w:hAnsiTheme="minorHAnsi"/>
              </w:rPr>
            </w:pPr>
            <w:r w:rsidRPr="00472B31">
              <w:rPr>
                <w:rFonts w:asciiTheme="minorHAnsi" w:hAnsiTheme="minorHAnsi"/>
              </w:rPr>
              <w:t xml:space="preserve"> Signature</w:t>
            </w:r>
          </w:p>
        </w:tc>
        <w:tc>
          <w:tcPr>
            <w:tcW w:w="1873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6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</w:tr>
      <w:tr w:rsidRPr="00472B31" w:rsidR="00AF5409" w:rsidTr="0027515B" w14:paraId="420C894C" w14:textId="77777777">
        <w:tc>
          <w:tcPr>
            <w:tcW w:w="658" w:type="pct"/>
            <w:shd w:val="clear" w:color="auto" w:fill="FFFFFF" w:themeFill="background1"/>
            <w:vAlign w:val="center"/>
          </w:tcPr>
          <w:p w:rsidRPr="00472B31" w:rsidR="00AF5409" w:rsidP="0027515B" w:rsidRDefault="00AF5409" w14:paraId="420C8948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2" w:type="pct"/>
            <w:gridSpan w:val="2"/>
            <w:tcBorders>
              <w:top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9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:rsidRPr="00472B31" w:rsidR="00AF5409" w:rsidP="0027515B" w:rsidRDefault="00AF5409" w14:paraId="420C894A" w14:textId="77777777">
            <w:pPr>
              <w:widowControl w:val="0"/>
              <w:suppressAutoHyphens/>
              <w:ind w:right="-2"/>
              <w:rPr>
                <w:rFonts w:asciiTheme="minorHAnsi" w:hAnsiTheme="minorHAnsi"/>
              </w:rPr>
            </w:pPr>
          </w:p>
        </w:tc>
        <w:tc>
          <w:tcPr>
            <w:tcW w:w="1873" w:type="pct"/>
            <w:gridSpan w:val="2"/>
            <w:tcBorders>
              <w:top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B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</w:tr>
      <w:tr w:rsidRPr="00472B31" w:rsidR="00AF5409" w:rsidTr="0027515B" w14:paraId="420C8954" w14:textId="77777777">
        <w:trPr>
          <w:trHeight w:val="409"/>
        </w:trPr>
        <w:tc>
          <w:tcPr>
            <w:tcW w:w="658" w:type="pct"/>
            <w:tcBorders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D" w14:textId="77777777">
            <w:pPr>
              <w:widowControl w:val="0"/>
              <w:suppressAutoHyphens/>
              <w:rPr>
                <w:rFonts w:asciiTheme="minorHAnsi" w:hAnsiTheme="minorHAnsi"/>
              </w:rPr>
            </w:pPr>
          </w:p>
          <w:p w:rsidRPr="00472B31" w:rsidR="00AF5409" w:rsidP="0027515B" w:rsidRDefault="00AF5409" w14:paraId="420C894E" w14:textId="77777777">
            <w:pPr>
              <w:widowControl w:val="0"/>
              <w:suppressAutoHyphens/>
              <w:rPr>
                <w:rFonts w:asciiTheme="minorHAnsi" w:hAnsiTheme="minorHAnsi"/>
              </w:rPr>
            </w:pPr>
            <w:r w:rsidRPr="00472B31">
              <w:rPr>
                <w:rFonts w:asciiTheme="minorHAnsi" w:hAnsiTheme="minorHAnsi"/>
              </w:rPr>
              <w:t>Date</w:t>
            </w:r>
          </w:p>
        </w:tc>
        <w:tc>
          <w:tcPr>
            <w:tcW w:w="1243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4F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469" w:type="pct"/>
            <w:tcBorders>
              <w:lef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50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757" w:type="pct"/>
            <w:tcBorders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51" w14:textId="77777777">
            <w:pPr>
              <w:widowControl w:val="0"/>
              <w:suppressAutoHyphens/>
              <w:ind w:left="176" w:right="-2"/>
              <w:rPr>
                <w:rFonts w:asciiTheme="minorHAnsi" w:hAnsiTheme="minorHAnsi"/>
              </w:rPr>
            </w:pPr>
            <w:r w:rsidRPr="00472B31">
              <w:rPr>
                <w:rFonts w:asciiTheme="minorHAnsi" w:hAnsiTheme="minorHAnsi"/>
              </w:rPr>
              <w:t xml:space="preserve">  Date</w:t>
            </w:r>
          </w:p>
        </w:tc>
        <w:tc>
          <w:tcPr>
            <w:tcW w:w="1243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52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629" w:type="pct"/>
            <w:tcBorders>
              <w:left w:val="single" w:color="BFBFBF" w:sz="4" w:space="0"/>
            </w:tcBorders>
            <w:shd w:val="clear" w:color="auto" w:fill="FFFFFF" w:themeFill="background1"/>
            <w:vAlign w:val="center"/>
          </w:tcPr>
          <w:p w:rsidRPr="00472B31" w:rsidR="00AF5409" w:rsidP="0027515B" w:rsidRDefault="00AF5409" w14:paraId="420C8953" w14:textId="77777777">
            <w:pPr>
              <w:widowControl w:val="0"/>
              <w:suppressAutoHyphens/>
              <w:rPr>
                <w:rFonts w:asciiTheme="minorHAnsi" w:hAnsiTheme="minorHAnsi"/>
                <w:color w:val="008000"/>
              </w:rPr>
            </w:pPr>
          </w:p>
        </w:tc>
      </w:tr>
    </w:tbl>
    <w:p w:rsidRPr="00472B31" w:rsidR="00AF5409" w:rsidP="00462C11" w:rsidRDefault="00AF5409" w14:paraId="420C8955" w14:textId="77777777">
      <w:pPr>
        <w:rPr>
          <w:rFonts w:cs="Arial" w:asciiTheme="minorHAnsi" w:hAnsiTheme="minorHAnsi"/>
        </w:rPr>
      </w:pPr>
    </w:p>
    <w:sectPr w:rsidRPr="00472B31" w:rsidR="00AF5409" w:rsidSect="002C1226">
      <w:pgSz w:w="11907" w:h="16839" w:orient="portrait" w:code="9"/>
      <w:pgMar w:top="1440" w:right="1440" w:bottom="1440" w:left="1440" w:header="426" w:footer="585" w:gutter="0"/>
      <w:pgBorders w:offsetFrom="page">
        <w:top w:val="single" w:color="A6A6A6" w:themeColor="background1" w:themeShade="A6" w:sz="4" w:space="24"/>
        <w:left w:val="single" w:color="A6A6A6" w:themeColor="background1" w:themeShade="A6" w:sz="4" w:space="24"/>
        <w:bottom w:val="single" w:color="A6A6A6" w:themeColor="background1" w:themeShade="A6" w:sz="4" w:space="24"/>
        <w:right w:val="single" w:color="A6A6A6" w:themeColor="background1" w:themeShade="A6" w:sz="4" w:space="24"/>
      </w:pgBorders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3E93" w:rsidP="002E2A18" w:rsidRDefault="00823E93" w14:paraId="3AEA47BC" w14:textId="77777777">
      <w:r>
        <w:separator/>
      </w:r>
    </w:p>
  </w:endnote>
  <w:endnote w:type="continuationSeparator" w:id="0">
    <w:p w:rsidR="00823E93" w:rsidP="002E2A18" w:rsidRDefault="00823E93" w14:paraId="3FF80BDF" w14:textId="77777777">
      <w:r>
        <w:continuationSeparator/>
      </w:r>
    </w:p>
  </w:endnote>
  <w:endnote w:type="continuationNotice" w:id="1">
    <w:p w:rsidR="00823E93" w:rsidRDefault="00823E93" w14:paraId="288069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3E93" w:rsidP="002E2A18" w:rsidRDefault="00823E93" w14:paraId="56DCEF56" w14:textId="77777777">
      <w:r>
        <w:separator/>
      </w:r>
    </w:p>
  </w:footnote>
  <w:footnote w:type="continuationSeparator" w:id="0">
    <w:p w:rsidR="00823E93" w:rsidP="002E2A18" w:rsidRDefault="00823E93" w14:paraId="6698E4D7" w14:textId="77777777">
      <w:r>
        <w:continuationSeparator/>
      </w:r>
    </w:p>
  </w:footnote>
  <w:footnote w:type="continuationNotice" w:id="1">
    <w:p w:rsidR="00823E93" w:rsidRDefault="00823E93" w14:paraId="6833BB7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1BC6"/>
    <w:multiLevelType w:val="hybridMultilevel"/>
    <w:tmpl w:val="6284FCBA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2803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D64F26"/>
    <w:multiLevelType w:val="hybridMultilevel"/>
    <w:tmpl w:val="41060674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EC44E1"/>
    <w:multiLevelType w:val="hybridMultilevel"/>
    <w:tmpl w:val="E508020A"/>
    <w:lvl w:ilvl="0" w:tplc="24FE80B8">
      <w:start w:val="1"/>
      <w:numFmt w:val="bullet"/>
      <w:pStyle w:val="BulletPoin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E9F060B6">
      <w:numFmt w:val="bullet"/>
      <w:pStyle w:val="BulletPointLevel2"/>
      <w:lvlText w:val="-"/>
      <w:lvlJc w:val="left"/>
      <w:pPr>
        <w:ind w:left="2007" w:hanging="360"/>
      </w:pPr>
      <w:rPr>
        <w:rFonts w:hint="default" w:ascii="Arial" w:hAnsi="Arial" w:eastAsia="Times New Roman" w:cs="Arial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46D352DD"/>
    <w:multiLevelType w:val="hybridMultilevel"/>
    <w:tmpl w:val="E5DCB9AE"/>
    <w:lvl w:ilvl="0" w:tplc="CCD2186A">
      <w:start w:val="1"/>
      <w:numFmt w:val="decimal"/>
      <w:pStyle w:val="NumberedLis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38373A"/>
    <w:multiLevelType w:val="hybridMultilevel"/>
    <w:tmpl w:val="483CBA0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855408A"/>
    <w:multiLevelType w:val="hybridMultilevel"/>
    <w:tmpl w:val="68644C6C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E00E2B"/>
    <w:multiLevelType w:val="hybridMultilevel"/>
    <w:tmpl w:val="5F42E43E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E93011"/>
    <w:multiLevelType w:val="hybridMultilevel"/>
    <w:tmpl w:val="79BED41C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080871"/>
    <w:multiLevelType w:val="multilevel"/>
    <w:tmpl w:val="1ADE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3C353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EC4297"/>
    <w:multiLevelType w:val="hybridMultilevel"/>
    <w:tmpl w:val="78527E68"/>
    <w:lvl w:ilvl="0" w:tplc="C524882C">
      <w:start w:val="1"/>
      <w:numFmt w:val="bullet"/>
      <w:pStyle w:val="TableBulletPoin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694560D"/>
    <w:multiLevelType w:val="hybridMultilevel"/>
    <w:tmpl w:val="BDCA71EA"/>
    <w:lvl w:ilvl="0" w:tplc="FFFFFFFF">
      <w:numFmt w:val="bullet"/>
      <w:pStyle w:val="Normal-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0F"/>
    <w:rsid w:val="00002633"/>
    <w:rsid w:val="0001546F"/>
    <w:rsid w:val="0001561E"/>
    <w:rsid w:val="00016838"/>
    <w:rsid w:val="00016C02"/>
    <w:rsid w:val="000200E6"/>
    <w:rsid w:val="00021B58"/>
    <w:rsid w:val="000268E7"/>
    <w:rsid w:val="000438B2"/>
    <w:rsid w:val="00052C23"/>
    <w:rsid w:val="00055550"/>
    <w:rsid w:val="000564A1"/>
    <w:rsid w:val="00067606"/>
    <w:rsid w:val="00076EDE"/>
    <w:rsid w:val="000A335B"/>
    <w:rsid w:val="000A71E6"/>
    <w:rsid w:val="000AE3C7"/>
    <w:rsid w:val="000B1CAB"/>
    <w:rsid w:val="000B422D"/>
    <w:rsid w:val="000C058B"/>
    <w:rsid w:val="000D250D"/>
    <w:rsid w:val="000D405C"/>
    <w:rsid w:val="000D4F46"/>
    <w:rsid w:val="000D7FB5"/>
    <w:rsid w:val="000E16CB"/>
    <w:rsid w:val="000E354A"/>
    <w:rsid w:val="000F38B9"/>
    <w:rsid w:val="000F4320"/>
    <w:rsid w:val="000F611F"/>
    <w:rsid w:val="00100125"/>
    <w:rsid w:val="00104737"/>
    <w:rsid w:val="00105E9D"/>
    <w:rsid w:val="00106174"/>
    <w:rsid w:val="00106923"/>
    <w:rsid w:val="0011422E"/>
    <w:rsid w:val="00114251"/>
    <w:rsid w:val="0012086A"/>
    <w:rsid w:val="001317CF"/>
    <w:rsid w:val="00131EB9"/>
    <w:rsid w:val="00134289"/>
    <w:rsid w:val="001367BD"/>
    <w:rsid w:val="001445E0"/>
    <w:rsid w:val="0014663B"/>
    <w:rsid w:val="001474AD"/>
    <w:rsid w:val="00151174"/>
    <w:rsid w:val="001537E6"/>
    <w:rsid w:val="0015488D"/>
    <w:rsid w:val="001573D8"/>
    <w:rsid w:val="001603B8"/>
    <w:rsid w:val="00165D75"/>
    <w:rsid w:val="00167E63"/>
    <w:rsid w:val="001706C2"/>
    <w:rsid w:val="001740FC"/>
    <w:rsid w:val="00176984"/>
    <w:rsid w:val="00177AC8"/>
    <w:rsid w:val="0018240F"/>
    <w:rsid w:val="00187620"/>
    <w:rsid w:val="00190B49"/>
    <w:rsid w:val="001928EE"/>
    <w:rsid w:val="0019420F"/>
    <w:rsid w:val="001A5163"/>
    <w:rsid w:val="001A6094"/>
    <w:rsid w:val="001A660F"/>
    <w:rsid w:val="001B3189"/>
    <w:rsid w:val="001C072E"/>
    <w:rsid w:val="001C0B25"/>
    <w:rsid w:val="001C11E4"/>
    <w:rsid w:val="001D1085"/>
    <w:rsid w:val="001D1609"/>
    <w:rsid w:val="001D56DC"/>
    <w:rsid w:val="001D69E9"/>
    <w:rsid w:val="001E1E2B"/>
    <w:rsid w:val="001E36F5"/>
    <w:rsid w:val="001F55ED"/>
    <w:rsid w:val="00202F7A"/>
    <w:rsid w:val="0021352B"/>
    <w:rsid w:val="00215A50"/>
    <w:rsid w:val="0021755F"/>
    <w:rsid w:val="00221307"/>
    <w:rsid w:val="00223B06"/>
    <w:rsid w:val="002327E8"/>
    <w:rsid w:val="00234173"/>
    <w:rsid w:val="0024038B"/>
    <w:rsid w:val="0025269A"/>
    <w:rsid w:val="002565B8"/>
    <w:rsid w:val="00256C20"/>
    <w:rsid w:val="0026380C"/>
    <w:rsid w:val="002651C1"/>
    <w:rsid w:val="0027046B"/>
    <w:rsid w:val="0027515B"/>
    <w:rsid w:val="00281041"/>
    <w:rsid w:val="00281694"/>
    <w:rsid w:val="0028679B"/>
    <w:rsid w:val="00287C33"/>
    <w:rsid w:val="002912E0"/>
    <w:rsid w:val="002A2934"/>
    <w:rsid w:val="002A6A0D"/>
    <w:rsid w:val="002B0FBF"/>
    <w:rsid w:val="002C1226"/>
    <w:rsid w:val="002C1F77"/>
    <w:rsid w:val="002C23E2"/>
    <w:rsid w:val="002C7F94"/>
    <w:rsid w:val="002D1578"/>
    <w:rsid w:val="002D50D5"/>
    <w:rsid w:val="002D55B7"/>
    <w:rsid w:val="002D5FBE"/>
    <w:rsid w:val="002E248E"/>
    <w:rsid w:val="002E2A18"/>
    <w:rsid w:val="002F06D7"/>
    <w:rsid w:val="002F1A4A"/>
    <w:rsid w:val="002F263E"/>
    <w:rsid w:val="00306771"/>
    <w:rsid w:val="00313184"/>
    <w:rsid w:val="00314F12"/>
    <w:rsid w:val="0033015B"/>
    <w:rsid w:val="00335797"/>
    <w:rsid w:val="003412F9"/>
    <w:rsid w:val="003434C8"/>
    <w:rsid w:val="00343BFD"/>
    <w:rsid w:val="00347271"/>
    <w:rsid w:val="003678C3"/>
    <w:rsid w:val="00370456"/>
    <w:rsid w:val="003732EC"/>
    <w:rsid w:val="003746BB"/>
    <w:rsid w:val="0037603C"/>
    <w:rsid w:val="0037680E"/>
    <w:rsid w:val="00393C26"/>
    <w:rsid w:val="00395C79"/>
    <w:rsid w:val="003A61B2"/>
    <w:rsid w:val="003B503A"/>
    <w:rsid w:val="003C1AC8"/>
    <w:rsid w:val="003C1D60"/>
    <w:rsid w:val="003C2114"/>
    <w:rsid w:val="003C2F97"/>
    <w:rsid w:val="003C4C5C"/>
    <w:rsid w:val="003D0DFF"/>
    <w:rsid w:val="003D661C"/>
    <w:rsid w:val="003E3BFD"/>
    <w:rsid w:val="003F59F3"/>
    <w:rsid w:val="004142EC"/>
    <w:rsid w:val="004148D2"/>
    <w:rsid w:val="004171B7"/>
    <w:rsid w:val="0042517E"/>
    <w:rsid w:val="00431C84"/>
    <w:rsid w:val="00445C7A"/>
    <w:rsid w:val="00447741"/>
    <w:rsid w:val="0045120D"/>
    <w:rsid w:val="004540F5"/>
    <w:rsid w:val="00456EF5"/>
    <w:rsid w:val="00462C11"/>
    <w:rsid w:val="00466A43"/>
    <w:rsid w:val="00472B31"/>
    <w:rsid w:val="00475DDB"/>
    <w:rsid w:val="00476380"/>
    <w:rsid w:val="00477E1C"/>
    <w:rsid w:val="0048097F"/>
    <w:rsid w:val="0048206E"/>
    <w:rsid w:val="004907C5"/>
    <w:rsid w:val="00490DF6"/>
    <w:rsid w:val="00494DBD"/>
    <w:rsid w:val="004A305D"/>
    <w:rsid w:val="004A3B3A"/>
    <w:rsid w:val="004B6AB7"/>
    <w:rsid w:val="004C09AA"/>
    <w:rsid w:val="004D028C"/>
    <w:rsid w:val="004D1249"/>
    <w:rsid w:val="004D45DB"/>
    <w:rsid w:val="004D520E"/>
    <w:rsid w:val="004D5B3E"/>
    <w:rsid w:val="004D7680"/>
    <w:rsid w:val="004E3A06"/>
    <w:rsid w:val="004E7390"/>
    <w:rsid w:val="004F03C4"/>
    <w:rsid w:val="004F235F"/>
    <w:rsid w:val="00517753"/>
    <w:rsid w:val="00520429"/>
    <w:rsid w:val="005268A6"/>
    <w:rsid w:val="00532239"/>
    <w:rsid w:val="00540E9E"/>
    <w:rsid w:val="0054290B"/>
    <w:rsid w:val="00543F42"/>
    <w:rsid w:val="00546289"/>
    <w:rsid w:val="00546D6C"/>
    <w:rsid w:val="00550F7E"/>
    <w:rsid w:val="005546E5"/>
    <w:rsid w:val="00557779"/>
    <w:rsid w:val="00563725"/>
    <w:rsid w:val="00570025"/>
    <w:rsid w:val="005727C9"/>
    <w:rsid w:val="005750F3"/>
    <w:rsid w:val="00580608"/>
    <w:rsid w:val="005817B0"/>
    <w:rsid w:val="0058A164"/>
    <w:rsid w:val="00594447"/>
    <w:rsid w:val="005A14EC"/>
    <w:rsid w:val="005A3349"/>
    <w:rsid w:val="005A3C35"/>
    <w:rsid w:val="005C4510"/>
    <w:rsid w:val="005D02A7"/>
    <w:rsid w:val="005D5EC5"/>
    <w:rsid w:val="005E1BA4"/>
    <w:rsid w:val="005E1D41"/>
    <w:rsid w:val="005E39B1"/>
    <w:rsid w:val="005E3E9E"/>
    <w:rsid w:val="005F1504"/>
    <w:rsid w:val="005F22F7"/>
    <w:rsid w:val="0060248F"/>
    <w:rsid w:val="006030AA"/>
    <w:rsid w:val="0061074A"/>
    <w:rsid w:val="006208A9"/>
    <w:rsid w:val="00620DAE"/>
    <w:rsid w:val="00622E2F"/>
    <w:rsid w:val="0062333E"/>
    <w:rsid w:val="00636120"/>
    <w:rsid w:val="00640841"/>
    <w:rsid w:val="0064299D"/>
    <w:rsid w:val="00650938"/>
    <w:rsid w:val="00651223"/>
    <w:rsid w:val="006513D1"/>
    <w:rsid w:val="006515F8"/>
    <w:rsid w:val="00652F77"/>
    <w:rsid w:val="00664C42"/>
    <w:rsid w:val="00672C6B"/>
    <w:rsid w:val="00672E24"/>
    <w:rsid w:val="006738C9"/>
    <w:rsid w:val="00673C54"/>
    <w:rsid w:val="00675B5C"/>
    <w:rsid w:val="00676BCD"/>
    <w:rsid w:val="00681B4E"/>
    <w:rsid w:val="006828A7"/>
    <w:rsid w:val="00683D60"/>
    <w:rsid w:val="006913F6"/>
    <w:rsid w:val="00695C71"/>
    <w:rsid w:val="006B1D46"/>
    <w:rsid w:val="006B5720"/>
    <w:rsid w:val="006C0CC4"/>
    <w:rsid w:val="006C199E"/>
    <w:rsid w:val="006C1EA7"/>
    <w:rsid w:val="006C23C4"/>
    <w:rsid w:val="006C39C4"/>
    <w:rsid w:val="006C7FBA"/>
    <w:rsid w:val="006D0828"/>
    <w:rsid w:val="006D190C"/>
    <w:rsid w:val="006D39FB"/>
    <w:rsid w:val="006E1E3D"/>
    <w:rsid w:val="006E2165"/>
    <w:rsid w:val="006E3B41"/>
    <w:rsid w:val="006E6314"/>
    <w:rsid w:val="006F73A3"/>
    <w:rsid w:val="00700DA9"/>
    <w:rsid w:val="00701048"/>
    <w:rsid w:val="00701876"/>
    <w:rsid w:val="00714F7E"/>
    <w:rsid w:val="00716034"/>
    <w:rsid w:val="00721A34"/>
    <w:rsid w:val="00721B77"/>
    <w:rsid w:val="0072231C"/>
    <w:rsid w:val="0072253F"/>
    <w:rsid w:val="0072513E"/>
    <w:rsid w:val="00725523"/>
    <w:rsid w:val="00731D7B"/>
    <w:rsid w:val="00735F13"/>
    <w:rsid w:val="00736B29"/>
    <w:rsid w:val="0074101A"/>
    <w:rsid w:val="00741C77"/>
    <w:rsid w:val="00747EF7"/>
    <w:rsid w:val="007504C9"/>
    <w:rsid w:val="00753E33"/>
    <w:rsid w:val="00765328"/>
    <w:rsid w:val="007657DA"/>
    <w:rsid w:val="00765FDD"/>
    <w:rsid w:val="00771727"/>
    <w:rsid w:val="007824BF"/>
    <w:rsid w:val="00782A8A"/>
    <w:rsid w:val="00797206"/>
    <w:rsid w:val="007A0D31"/>
    <w:rsid w:val="007A7282"/>
    <w:rsid w:val="007A7569"/>
    <w:rsid w:val="007C4F57"/>
    <w:rsid w:val="007C5AAE"/>
    <w:rsid w:val="007C7EC7"/>
    <w:rsid w:val="007D3497"/>
    <w:rsid w:val="007D5BA0"/>
    <w:rsid w:val="007E150F"/>
    <w:rsid w:val="007E15EB"/>
    <w:rsid w:val="007E4491"/>
    <w:rsid w:val="007E60C2"/>
    <w:rsid w:val="007F0EAA"/>
    <w:rsid w:val="00800DCA"/>
    <w:rsid w:val="00811B4C"/>
    <w:rsid w:val="008121AE"/>
    <w:rsid w:val="00813DD4"/>
    <w:rsid w:val="00814A0F"/>
    <w:rsid w:val="00815B97"/>
    <w:rsid w:val="0081631F"/>
    <w:rsid w:val="00816FF8"/>
    <w:rsid w:val="0082175A"/>
    <w:rsid w:val="008225B6"/>
    <w:rsid w:val="00823E93"/>
    <w:rsid w:val="00826075"/>
    <w:rsid w:val="00844E4A"/>
    <w:rsid w:val="00854521"/>
    <w:rsid w:val="00864CC4"/>
    <w:rsid w:val="00873B67"/>
    <w:rsid w:val="008815A8"/>
    <w:rsid w:val="008846DB"/>
    <w:rsid w:val="00885841"/>
    <w:rsid w:val="00887309"/>
    <w:rsid w:val="00890D81"/>
    <w:rsid w:val="00893B35"/>
    <w:rsid w:val="008A57EC"/>
    <w:rsid w:val="008A6959"/>
    <w:rsid w:val="008B2431"/>
    <w:rsid w:val="008B2C4F"/>
    <w:rsid w:val="008B3C7C"/>
    <w:rsid w:val="008B5780"/>
    <w:rsid w:val="008B5E4C"/>
    <w:rsid w:val="008B614A"/>
    <w:rsid w:val="008C0A21"/>
    <w:rsid w:val="008C5108"/>
    <w:rsid w:val="008D3D1A"/>
    <w:rsid w:val="008E2B84"/>
    <w:rsid w:val="008E3230"/>
    <w:rsid w:val="008F491C"/>
    <w:rsid w:val="00900DA6"/>
    <w:rsid w:val="0090125D"/>
    <w:rsid w:val="00904678"/>
    <w:rsid w:val="00904B2A"/>
    <w:rsid w:val="00913A6D"/>
    <w:rsid w:val="0092649D"/>
    <w:rsid w:val="00930243"/>
    <w:rsid w:val="00933472"/>
    <w:rsid w:val="00934077"/>
    <w:rsid w:val="00942499"/>
    <w:rsid w:val="009545B4"/>
    <w:rsid w:val="009546B5"/>
    <w:rsid w:val="00954CEA"/>
    <w:rsid w:val="00960CF3"/>
    <w:rsid w:val="00965AEC"/>
    <w:rsid w:val="00970F43"/>
    <w:rsid w:val="00981A85"/>
    <w:rsid w:val="00981E04"/>
    <w:rsid w:val="00982535"/>
    <w:rsid w:val="00990E06"/>
    <w:rsid w:val="009957DB"/>
    <w:rsid w:val="009962E8"/>
    <w:rsid w:val="00997907"/>
    <w:rsid w:val="009A36F7"/>
    <w:rsid w:val="009A7F0B"/>
    <w:rsid w:val="009B2C78"/>
    <w:rsid w:val="009C0A65"/>
    <w:rsid w:val="009C0AC8"/>
    <w:rsid w:val="009C0BBE"/>
    <w:rsid w:val="009C0E0B"/>
    <w:rsid w:val="009C3381"/>
    <w:rsid w:val="009C5955"/>
    <w:rsid w:val="009C6E78"/>
    <w:rsid w:val="009C6EE7"/>
    <w:rsid w:val="009D4043"/>
    <w:rsid w:val="009E34F4"/>
    <w:rsid w:val="009F393C"/>
    <w:rsid w:val="009F63BC"/>
    <w:rsid w:val="009F6769"/>
    <w:rsid w:val="00A02226"/>
    <w:rsid w:val="00A041D5"/>
    <w:rsid w:val="00A04CC4"/>
    <w:rsid w:val="00A06A2F"/>
    <w:rsid w:val="00A111F0"/>
    <w:rsid w:val="00A16EBC"/>
    <w:rsid w:val="00A33261"/>
    <w:rsid w:val="00A42A32"/>
    <w:rsid w:val="00A46F63"/>
    <w:rsid w:val="00A476F3"/>
    <w:rsid w:val="00A47BA0"/>
    <w:rsid w:val="00A5357B"/>
    <w:rsid w:val="00A5680E"/>
    <w:rsid w:val="00A56B73"/>
    <w:rsid w:val="00A633B8"/>
    <w:rsid w:val="00A688EF"/>
    <w:rsid w:val="00A77A87"/>
    <w:rsid w:val="00A80722"/>
    <w:rsid w:val="00A836B7"/>
    <w:rsid w:val="00AA1519"/>
    <w:rsid w:val="00AA4D97"/>
    <w:rsid w:val="00AB1E8F"/>
    <w:rsid w:val="00AB4B90"/>
    <w:rsid w:val="00AC3F08"/>
    <w:rsid w:val="00AD2E57"/>
    <w:rsid w:val="00AD34BF"/>
    <w:rsid w:val="00AD35D9"/>
    <w:rsid w:val="00AD7735"/>
    <w:rsid w:val="00AE0E7C"/>
    <w:rsid w:val="00AE68E8"/>
    <w:rsid w:val="00AF4BAD"/>
    <w:rsid w:val="00AF5409"/>
    <w:rsid w:val="00B02E51"/>
    <w:rsid w:val="00B15297"/>
    <w:rsid w:val="00B20941"/>
    <w:rsid w:val="00B30228"/>
    <w:rsid w:val="00B30C35"/>
    <w:rsid w:val="00B337D9"/>
    <w:rsid w:val="00B41FDC"/>
    <w:rsid w:val="00B42955"/>
    <w:rsid w:val="00B46C72"/>
    <w:rsid w:val="00B5460A"/>
    <w:rsid w:val="00B56AE6"/>
    <w:rsid w:val="00B5741E"/>
    <w:rsid w:val="00B600C1"/>
    <w:rsid w:val="00B621D8"/>
    <w:rsid w:val="00B62500"/>
    <w:rsid w:val="00B7524D"/>
    <w:rsid w:val="00B76A1E"/>
    <w:rsid w:val="00B81BCB"/>
    <w:rsid w:val="00B86E6C"/>
    <w:rsid w:val="00BA372F"/>
    <w:rsid w:val="00BA55BA"/>
    <w:rsid w:val="00BA5F70"/>
    <w:rsid w:val="00BA7A71"/>
    <w:rsid w:val="00BC3294"/>
    <w:rsid w:val="00BC7321"/>
    <w:rsid w:val="00BE25D1"/>
    <w:rsid w:val="00BE3B49"/>
    <w:rsid w:val="00BE7803"/>
    <w:rsid w:val="00BE7839"/>
    <w:rsid w:val="00BF4429"/>
    <w:rsid w:val="00BF5551"/>
    <w:rsid w:val="00C004FB"/>
    <w:rsid w:val="00C13766"/>
    <w:rsid w:val="00C15C14"/>
    <w:rsid w:val="00C21AAE"/>
    <w:rsid w:val="00C23A7A"/>
    <w:rsid w:val="00C251F6"/>
    <w:rsid w:val="00C35A69"/>
    <w:rsid w:val="00C36055"/>
    <w:rsid w:val="00C40DDC"/>
    <w:rsid w:val="00C41265"/>
    <w:rsid w:val="00C4437F"/>
    <w:rsid w:val="00C45090"/>
    <w:rsid w:val="00C4582D"/>
    <w:rsid w:val="00C51563"/>
    <w:rsid w:val="00C651C1"/>
    <w:rsid w:val="00C727D7"/>
    <w:rsid w:val="00C76348"/>
    <w:rsid w:val="00C80421"/>
    <w:rsid w:val="00C828E8"/>
    <w:rsid w:val="00C838F2"/>
    <w:rsid w:val="00C84BAD"/>
    <w:rsid w:val="00C8539D"/>
    <w:rsid w:val="00C85C0D"/>
    <w:rsid w:val="00C97740"/>
    <w:rsid w:val="00CA1988"/>
    <w:rsid w:val="00CA1A7A"/>
    <w:rsid w:val="00CA3D3A"/>
    <w:rsid w:val="00CA476D"/>
    <w:rsid w:val="00CA6150"/>
    <w:rsid w:val="00CA7008"/>
    <w:rsid w:val="00CB04C2"/>
    <w:rsid w:val="00CB0F34"/>
    <w:rsid w:val="00CB3544"/>
    <w:rsid w:val="00CB47BD"/>
    <w:rsid w:val="00CB6791"/>
    <w:rsid w:val="00CC19DA"/>
    <w:rsid w:val="00CC6646"/>
    <w:rsid w:val="00CD0230"/>
    <w:rsid w:val="00CD27D6"/>
    <w:rsid w:val="00CD537C"/>
    <w:rsid w:val="00CE3DCD"/>
    <w:rsid w:val="00CF3DDF"/>
    <w:rsid w:val="00CF64B2"/>
    <w:rsid w:val="00CF6524"/>
    <w:rsid w:val="00CF6774"/>
    <w:rsid w:val="00D02069"/>
    <w:rsid w:val="00D02F79"/>
    <w:rsid w:val="00D05B5D"/>
    <w:rsid w:val="00D15CC3"/>
    <w:rsid w:val="00D17151"/>
    <w:rsid w:val="00D22E8C"/>
    <w:rsid w:val="00D346BE"/>
    <w:rsid w:val="00D379A2"/>
    <w:rsid w:val="00D424CD"/>
    <w:rsid w:val="00D505F7"/>
    <w:rsid w:val="00D53934"/>
    <w:rsid w:val="00D53E63"/>
    <w:rsid w:val="00D60FF1"/>
    <w:rsid w:val="00D6177B"/>
    <w:rsid w:val="00D61F93"/>
    <w:rsid w:val="00D648B2"/>
    <w:rsid w:val="00D7418B"/>
    <w:rsid w:val="00D81FC9"/>
    <w:rsid w:val="00D843CF"/>
    <w:rsid w:val="00D85F41"/>
    <w:rsid w:val="00D87F1D"/>
    <w:rsid w:val="00D92587"/>
    <w:rsid w:val="00D9648A"/>
    <w:rsid w:val="00DB5EA5"/>
    <w:rsid w:val="00DC23FA"/>
    <w:rsid w:val="00DC7CE3"/>
    <w:rsid w:val="00DE533E"/>
    <w:rsid w:val="00DF047A"/>
    <w:rsid w:val="00DF0AF8"/>
    <w:rsid w:val="00DF0D86"/>
    <w:rsid w:val="00E000C0"/>
    <w:rsid w:val="00E00218"/>
    <w:rsid w:val="00E05A00"/>
    <w:rsid w:val="00E07B62"/>
    <w:rsid w:val="00E10AB9"/>
    <w:rsid w:val="00E12E26"/>
    <w:rsid w:val="00E2106F"/>
    <w:rsid w:val="00E2583F"/>
    <w:rsid w:val="00E264CB"/>
    <w:rsid w:val="00E27BE6"/>
    <w:rsid w:val="00E27E3F"/>
    <w:rsid w:val="00E34147"/>
    <w:rsid w:val="00E37A58"/>
    <w:rsid w:val="00E53FC1"/>
    <w:rsid w:val="00E5748F"/>
    <w:rsid w:val="00E63AEB"/>
    <w:rsid w:val="00E71580"/>
    <w:rsid w:val="00E72083"/>
    <w:rsid w:val="00E772C0"/>
    <w:rsid w:val="00E80A84"/>
    <w:rsid w:val="00E81189"/>
    <w:rsid w:val="00E812B5"/>
    <w:rsid w:val="00E81A84"/>
    <w:rsid w:val="00E85216"/>
    <w:rsid w:val="00E86F55"/>
    <w:rsid w:val="00E907DE"/>
    <w:rsid w:val="00E925A9"/>
    <w:rsid w:val="00EA0FEE"/>
    <w:rsid w:val="00EA2357"/>
    <w:rsid w:val="00EA40FC"/>
    <w:rsid w:val="00EC31D9"/>
    <w:rsid w:val="00EC3E8E"/>
    <w:rsid w:val="00ED05B4"/>
    <w:rsid w:val="00ED098F"/>
    <w:rsid w:val="00ED103C"/>
    <w:rsid w:val="00ED3B15"/>
    <w:rsid w:val="00EE3396"/>
    <w:rsid w:val="00EE62C5"/>
    <w:rsid w:val="00EF5768"/>
    <w:rsid w:val="00F0065C"/>
    <w:rsid w:val="00F0322E"/>
    <w:rsid w:val="00F1474F"/>
    <w:rsid w:val="00F217F6"/>
    <w:rsid w:val="00F41029"/>
    <w:rsid w:val="00F42759"/>
    <w:rsid w:val="00F462E9"/>
    <w:rsid w:val="00F46380"/>
    <w:rsid w:val="00F524C7"/>
    <w:rsid w:val="00F55453"/>
    <w:rsid w:val="00F56F85"/>
    <w:rsid w:val="00F61C03"/>
    <w:rsid w:val="00F61CED"/>
    <w:rsid w:val="00F717A8"/>
    <w:rsid w:val="00F71D73"/>
    <w:rsid w:val="00F72ED9"/>
    <w:rsid w:val="00F735D1"/>
    <w:rsid w:val="00F73DB8"/>
    <w:rsid w:val="00F80254"/>
    <w:rsid w:val="00F81416"/>
    <w:rsid w:val="00F87DAD"/>
    <w:rsid w:val="00F91036"/>
    <w:rsid w:val="00F93CD8"/>
    <w:rsid w:val="00F95232"/>
    <w:rsid w:val="00FA67F6"/>
    <w:rsid w:val="00FB0F0C"/>
    <w:rsid w:val="00FB1F21"/>
    <w:rsid w:val="00FB2720"/>
    <w:rsid w:val="00FD423A"/>
    <w:rsid w:val="00FE697B"/>
    <w:rsid w:val="00FF01B2"/>
    <w:rsid w:val="00FF36C9"/>
    <w:rsid w:val="00FF5D51"/>
    <w:rsid w:val="00FF5E69"/>
    <w:rsid w:val="00FF751A"/>
    <w:rsid w:val="010B2B62"/>
    <w:rsid w:val="011DB943"/>
    <w:rsid w:val="023D9AC0"/>
    <w:rsid w:val="0291C920"/>
    <w:rsid w:val="04EE6FCF"/>
    <w:rsid w:val="0672E055"/>
    <w:rsid w:val="071F10E6"/>
    <w:rsid w:val="0779A854"/>
    <w:rsid w:val="07A65F02"/>
    <w:rsid w:val="07DA51D7"/>
    <w:rsid w:val="085B28CB"/>
    <w:rsid w:val="099BE7D2"/>
    <w:rsid w:val="0A35BDF3"/>
    <w:rsid w:val="0BA132D5"/>
    <w:rsid w:val="0C0B7BCB"/>
    <w:rsid w:val="0C900CA2"/>
    <w:rsid w:val="0D34483C"/>
    <w:rsid w:val="0EDE9BCE"/>
    <w:rsid w:val="0F748974"/>
    <w:rsid w:val="0FC73367"/>
    <w:rsid w:val="1104F5B5"/>
    <w:rsid w:val="11418DC4"/>
    <w:rsid w:val="1188CC25"/>
    <w:rsid w:val="1197E0A6"/>
    <w:rsid w:val="1237777F"/>
    <w:rsid w:val="1269D5F4"/>
    <w:rsid w:val="130836D0"/>
    <w:rsid w:val="135E151B"/>
    <w:rsid w:val="137FF932"/>
    <w:rsid w:val="13E684BE"/>
    <w:rsid w:val="13FC3DEA"/>
    <w:rsid w:val="142CD2ED"/>
    <w:rsid w:val="147B41AB"/>
    <w:rsid w:val="14A71417"/>
    <w:rsid w:val="14E0B3F6"/>
    <w:rsid w:val="1568E3F5"/>
    <w:rsid w:val="15AD3EA3"/>
    <w:rsid w:val="15D2DA60"/>
    <w:rsid w:val="170B5430"/>
    <w:rsid w:val="17AB7E38"/>
    <w:rsid w:val="17D049C8"/>
    <w:rsid w:val="17FA4350"/>
    <w:rsid w:val="1836DC6E"/>
    <w:rsid w:val="186ABFF3"/>
    <w:rsid w:val="188F1454"/>
    <w:rsid w:val="18917297"/>
    <w:rsid w:val="18C44A12"/>
    <w:rsid w:val="196A2F98"/>
    <w:rsid w:val="199A5416"/>
    <w:rsid w:val="19CF3779"/>
    <w:rsid w:val="1A48C0DD"/>
    <w:rsid w:val="1B1F0598"/>
    <w:rsid w:val="1BDA9412"/>
    <w:rsid w:val="1BF0305B"/>
    <w:rsid w:val="1CB7C552"/>
    <w:rsid w:val="1CEB295D"/>
    <w:rsid w:val="1CFA75D4"/>
    <w:rsid w:val="1D6C32ED"/>
    <w:rsid w:val="1E6E2B8A"/>
    <w:rsid w:val="1E8D9166"/>
    <w:rsid w:val="1E9C659A"/>
    <w:rsid w:val="1ECBB9BF"/>
    <w:rsid w:val="1F35B14C"/>
    <w:rsid w:val="1FA3452B"/>
    <w:rsid w:val="202A9027"/>
    <w:rsid w:val="2049129C"/>
    <w:rsid w:val="206CB554"/>
    <w:rsid w:val="20A56668"/>
    <w:rsid w:val="2167B571"/>
    <w:rsid w:val="22391393"/>
    <w:rsid w:val="23708D22"/>
    <w:rsid w:val="23B80AF2"/>
    <w:rsid w:val="24E1D93D"/>
    <w:rsid w:val="24F30742"/>
    <w:rsid w:val="25267C98"/>
    <w:rsid w:val="252D732E"/>
    <w:rsid w:val="25677293"/>
    <w:rsid w:val="256D5695"/>
    <w:rsid w:val="264FFF2A"/>
    <w:rsid w:val="2689E66B"/>
    <w:rsid w:val="271CAB1E"/>
    <w:rsid w:val="274C5CAC"/>
    <w:rsid w:val="28A91D4F"/>
    <w:rsid w:val="29E8D1D5"/>
    <w:rsid w:val="2B70AA92"/>
    <w:rsid w:val="2BDD65CD"/>
    <w:rsid w:val="2C0F1C52"/>
    <w:rsid w:val="2C9EC114"/>
    <w:rsid w:val="2D2B31DC"/>
    <w:rsid w:val="2DF41241"/>
    <w:rsid w:val="2ECF0401"/>
    <w:rsid w:val="30E3F519"/>
    <w:rsid w:val="3132122A"/>
    <w:rsid w:val="32AFC963"/>
    <w:rsid w:val="33835686"/>
    <w:rsid w:val="35081266"/>
    <w:rsid w:val="351D901A"/>
    <w:rsid w:val="36825EE7"/>
    <w:rsid w:val="36BE6070"/>
    <w:rsid w:val="36CB1CFD"/>
    <w:rsid w:val="3712E441"/>
    <w:rsid w:val="374A2A16"/>
    <w:rsid w:val="37A76FDA"/>
    <w:rsid w:val="37B7B746"/>
    <w:rsid w:val="3862521D"/>
    <w:rsid w:val="3BA766E8"/>
    <w:rsid w:val="3BE957A5"/>
    <w:rsid w:val="3D6E2940"/>
    <w:rsid w:val="3DDE6636"/>
    <w:rsid w:val="3E73DCF6"/>
    <w:rsid w:val="3F4A5742"/>
    <w:rsid w:val="40981B52"/>
    <w:rsid w:val="40B984C2"/>
    <w:rsid w:val="4137C47B"/>
    <w:rsid w:val="431C0045"/>
    <w:rsid w:val="437B8FDB"/>
    <w:rsid w:val="439B3DD0"/>
    <w:rsid w:val="44655B14"/>
    <w:rsid w:val="45E67EE9"/>
    <w:rsid w:val="462E7C4F"/>
    <w:rsid w:val="48706E92"/>
    <w:rsid w:val="488170CA"/>
    <w:rsid w:val="48B9E4ED"/>
    <w:rsid w:val="490F25CB"/>
    <w:rsid w:val="493EDD42"/>
    <w:rsid w:val="49426439"/>
    <w:rsid w:val="498E1EE8"/>
    <w:rsid w:val="49B8F731"/>
    <w:rsid w:val="49C9A411"/>
    <w:rsid w:val="49CC0B71"/>
    <w:rsid w:val="49E2C224"/>
    <w:rsid w:val="49EE4A13"/>
    <w:rsid w:val="4A34322B"/>
    <w:rsid w:val="4A564F67"/>
    <w:rsid w:val="4B916F54"/>
    <w:rsid w:val="4BC725ED"/>
    <w:rsid w:val="4C267E7D"/>
    <w:rsid w:val="4C7BC534"/>
    <w:rsid w:val="4D635822"/>
    <w:rsid w:val="4E924C53"/>
    <w:rsid w:val="4E957F25"/>
    <w:rsid w:val="4F049C14"/>
    <w:rsid w:val="4F341703"/>
    <w:rsid w:val="4F3590CC"/>
    <w:rsid w:val="4F47D807"/>
    <w:rsid w:val="4F998C1D"/>
    <w:rsid w:val="51A27CE2"/>
    <w:rsid w:val="520AC408"/>
    <w:rsid w:val="520F3C53"/>
    <w:rsid w:val="52A5A469"/>
    <w:rsid w:val="530DF0D2"/>
    <w:rsid w:val="53730622"/>
    <w:rsid w:val="53DB22C1"/>
    <w:rsid w:val="544F7FAA"/>
    <w:rsid w:val="54741C1B"/>
    <w:rsid w:val="54EFFC42"/>
    <w:rsid w:val="5506C1E1"/>
    <w:rsid w:val="563A6C62"/>
    <w:rsid w:val="56C9A9A0"/>
    <w:rsid w:val="57411DF1"/>
    <w:rsid w:val="5752851E"/>
    <w:rsid w:val="57591A0F"/>
    <w:rsid w:val="5768D729"/>
    <w:rsid w:val="57FD1E25"/>
    <w:rsid w:val="58C2EB51"/>
    <w:rsid w:val="59884018"/>
    <w:rsid w:val="598BAFBE"/>
    <w:rsid w:val="59D0267B"/>
    <w:rsid w:val="59E6DE8F"/>
    <w:rsid w:val="59F67C37"/>
    <w:rsid w:val="5AFE6E5D"/>
    <w:rsid w:val="5C0EB0D3"/>
    <w:rsid w:val="5C35444A"/>
    <w:rsid w:val="5C3A6FD4"/>
    <w:rsid w:val="5C5EE7BE"/>
    <w:rsid w:val="5CA82BE2"/>
    <w:rsid w:val="5CF38B4A"/>
    <w:rsid w:val="5D76C915"/>
    <w:rsid w:val="5E03C019"/>
    <w:rsid w:val="5EF8F729"/>
    <w:rsid w:val="5F7148D7"/>
    <w:rsid w:val="5FD853C2"/>
    <w:rsid w:val="605529B9"/>
    <w:rsid w:val="606265DE"/>
    <w:rsid w:val="60B717D2"/>
    <w:rsid w:val="615842C3"/>
    <w:rsid w:val="6242984F"/>
    <w:rsid w:val="62E99383"/>
    <w:rsid w:val="63484456"/>
    <w:rsid w:val="63684A1B"/>
    <w:rsid w:val="63A89B21"/>
    <w:rsid w:val="63EB2A05"/>
    <w:rsid w:val="647B1B92"/>
    <w:rsid w:val="65346DD2"/>
    <w:rsid w:val="653984A3"/>
    <w:rsid w:val="660C92D9"/>
    <w:rsid w:val="66E6D606"/>
    <w:rsid w:val="6705D552"/>
    <w:rsid w:val="679DD545"/>
    <w:rsid w:val="67C2B837"/>
    <w:rsid w:val="68D5E5E8"/>
    <w:rsid w:val="69288532"/>
    <w:rsid w:val="6A4683B5"/>
    <w:rsid w:val="6A84E746"/>
    <w:rsid w:val="6A9530C9"/>
    <w:rsid w:val="6AD8C1EA"/>
    <w:rsid w:val="6ADA3240"/>
    <w:rsid w:val="6AE1011F"/>
    <w:rsid w:val="6C26629F"/>
    <w:rsid w:val="6C90CD4D"/>
    <w:rsid w:val="6CD8FE91"/>
    <w:rsid w:val="6CEEEA9F"/>
    <w:rsid w:val="6D5A9FCB"/>
    <w:rsid w:val="6E28AF4B"/>
    <w:rsid w:val="6E952695"/>
    <w:rsid w:val="6EC51C09"/>
    <w:rsid w:val="6FBCA27E"/>
    <w:rsid w:val="7011B2FF"/>
    <w:rsid w:val="708479B0"/>
    <w:rsid w:val="71613855"/>
    <w:rsid w:val="7248DC2C"/>
    <w:rsid w:val="737AB3E4"/>
    <w:rsid w:val="738C439F"/>
    <w:rsid w:val="756B0DA4"/>
    <w:rsid w:val="756E7D14"/>
    <w:rsid w:val="765409B0"/>
    <w:rsid w:val="77264E19"/>
    <w:rsid w:val="774F2A80"/>
    <w:rsid w:val="77E8D39D"/>
    <w:rsid w:val="77EB41EE"/>
    <w:rsid w:val="7883128C"/>
    <w:rsid w:val="79096E0D"/>
    <w:rsid w:val="7A33FC9F"/>
    <w:rsid w:val="7A54CE48"/>
    <w:rsid w:val="7A7211B7"/>
    <w:rsid w:val="7AF9AEE4"/>
    <w:rsid w:val="7B34512A"/>
    <w:rsid w:val="7BB19298"/>
    <w:rsid w:val="7BBF9923"/>
    <w:rsid w:val="7E1AD14E"/>
    <w:rsid w:val="7EB35EC6"/>
    <w:rsid w:val="7EB5EA69"/>
    <w:rsid w:val="7EFDFC1D"/>
    <w:rsid w:val="7F01B885"/>
    <w:rsid w:val="7F14D4B1"/>
    <w:rsid w:val="7FF4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C88AD"/>
  <w15:docId w15:val="{8B623DC1-564A-49A0-8D95-42F448D6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2A18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2C11"/>
    <w:pPr>
      <w:keepNext/>
      <w:tabs>
        <w:tab w:val="left" w:pos="426"/>
      </w:tabs>
      <w:spacing w:after="240"/>
      <w:outlineLvl w:val="0"/>
    </w:pPr>
    <w:rPr>
      <w:bCs/>
      <w:color w:val="262626" w:themeColor="text1" w:themeTint="D9"/>
      <w:kern w:val="32"/>
      <w:sz w:val="44"/>
      <w:szCs w:val="32"/>
      <w:lang w:eastAsia="en-US"/>
    </w:rPr>
  </w:style>
  <w:style w:type="paragraph" w:styleId="Heading2">
    <w:name w:val="heading 2"/>
    <w:basedOn w:val="Normal"/>
    <w:next w:val="Normal"/>
    <w:qFormat/>
    <w:rsid w:val="005A3349"/>
    <w:pPr>
      <w:keepNext/>
      <w:tabs>
        <w:tab w:val="left" w:pos="993"/>
      </w:tabs>
      <w:spacing w:after="120"/>
      <w:outlineLvl w:val="1"/>
    </w:pPr>
    <w:rPr>
      <w:bCs/>
      <w:iCs/>
      <w:color w:val="5E6A71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657DA"/>
    <w:pPr>
      <w:keepNext/>
      <w:spacing w:after="60"/>
      <w:jc w:val="both"/>
      <w:outlineLvl w:val="2"/>
    </w:pPr>
    <w:rPr>
      <w:bCs/>
      <w:color w:val="5E6A71"/>
      <w:sz w:val="26"/>
      <w:szCs w:val="28"/>
      <w:lang w:eastAsia="en-US"/>
    </w:rPr>
  </w:style>
  <w:style w:type="paragraph" w:styleId="Heading4">
    <w:name w:val="heading 4"/>
    <w:basedOn w:val="Normal"/>
    <w:next w:val="Normal"/>
    <w:qFormat/>
    <w:rsid w:val="007657DA"/>
    <w:pPr>
      <w:jc w:val="both"/>
      <w:outlineLvl w:val="3"/>
    </w:pPr>
    <w:rPr>
      <w:b/>
      <w:bCs/>
      <w:i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657DA"/>
    <w:pPr>
      <w:jc w:val="both"/>
      <w:outlineLvl w:val="4"/>
    </w:pPr>
    <w:rPr>
      <w:bCs/>
      <w:i/>
      <w:iCs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locked/>
    <w:rsid w:val="00462C11"/>
    <w:rPr>
      <w:rFonts w:ascii="Arial" w:hAnsi="Arial"/>
      <w:bCs/>
      <w:color w:val="262626" w:themeColor="text1" w:themeTint="D9"/>
      <w:kern w:val="32"/>
      <w:sz w:val="44"/>
      <w:szCs w:val="32"/>
      <w:lang w:eastAsia="en-US"/>
    </w:rPr>
  </w:style>
  <w:style w:type="character" w:styleId="Heading5Char" w:customStyle="1">
    <w:name w:val="Heading 5 Char"/>
    <w:basedOn w:val="DefaultParagraphFont"/>
    <w:link w:val="Heading5"/>
    <w:locked/>
    <w:rsid w:val="009C3381"/>
    <w:rPr>
      <w:rFonts w:ascii="HelveticaNeueLT Std" w:hAnsi="HelveticaNeueLT Std"/>
      <w:bCs/>
      <w:i/>
      <w:iCs/>
      <w:sz w:val="22"/>
      <w:szCs w:val="26"/>
      <w:lang w:eastAsia="en-US"/>
    </w:rPr>
  </w:style>
  <w:style w:type="paragraph" w:styleId="AddressSignature" w:customStyle="1">
    <w:name w:val="Address Signature"/>
    <w:rsid w:val="007657DA"/>
    <w:pPr>
      <w:widowControl w:val="0"/>
      <w:tabs>
        <w:tab w:val="left" w:pos="142"/>
        <w:tab w:val="left" w:pos="1276"/>
      </w:tabs>
    </w:pPr>
    <w:rPr>
      <w:rFonts w:ascii="Book Antiqua" w:hAnsi="Book Antiqua" w:eastAsia="@Arial Unicode MS"/>
      <w:lang w:val="en-US" w:eastAsia="en-US"/>
    </w:rPr>
  </w:style>
  <w:style w:type="paragraph" w:styleId="Normal-Bullet" w:customStyle="1">
    <w:name w:val="Normal - Bullet"/>
    <w:basedOn w:val="Normal"/>
    <w:rsid w:val="007657DA"/>
    <w:pPr>
      <w:numPr>
        <w:numId w:val="1"/>
      </w:numPr>
      <w:spacing w:before="60" w:after="60"/>
    </w:pPr>
    <w:rPr>
      <w:rFonts w:cs="Arial"/>
      <w:noProof/>
    </w:rPr>
  </w:style>
  <w:style w:type="character" w:styleId="FootnoteReference">
    <w:name w:val="footnote reference"/>
    <w:basedOn w:val="DefaultParagraphFont"/>
    <w:uiPriority w:val="99"/>
    <w:rsid w:val="007657DA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rsid w:val="007657DA"/>
    <w:pPr>
      <w:suppressAutoHyphens/>
    </w:pPr>
    <w:rPr>
      <w:rFonts w:ascii="Times Roman" w:hAnsi="Times Roman"/>
      <w:lang w:eastAsia="ar-SA"/>
    </w:rPr>
  </w:style>
  <w:style w:type="character" w:styleId="CommentTextChar" w:customStyle="1">
    <w:name w:val="Comment Text Char"/>
    <w:basedOn w:val="DefaultParagraphFont"/>
    <w:link w:val="CommentText"/>
    <w:locked/>
    <w:rsid w:val="009C3381"/>
    <w:rPr>
      <w:rFonts w:ascii="Times Roman" w:hAnsi="Times Roman"/>
      <w:sz w:val="22"/>
      <w:szCs w:val="22"/>
      <w:lang w:eastAsia="ar-SA"/>
    </w:rPr>
  </w:style>
  <w:style w:type="character" w:styleId="EndnoteReference">
    <w:name w:val="endnote reference"/>
    <w:basedOn w:val="DefaultParagraphFont"/>
    <w:rsid w:val="007657D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7657DA"/>
  </w:style>
  <w:style w:type="character" w:styleId="BodyTextChar" w:customStyle="1">
    <w:name w:val="Body Text Char"/>
    <w:basedOn w:val="DefaultParagraphFont"/>
    <w:link w:val="BodyText"/>
    <w:locked/>
    <w:rsid w:val="009C3381"/>
    <w:rPr>
      <w:rFonts w:ascii="HelveticaNeueLT Std" w:hAnsi="HelveticaNeueLT Std"/>
      <w:sz w:val="22"/>
      <w:szCs w:val="22"/>
    </w:rPr>
  </w:style>
  <w:style w:type="character" w:styleId="CommentReference">
    <w:name w:val="annotation reference"/>
    <w:basedOn w:val="DefaultParagraphFont"/>
    <w:rsid w:val="007657DA"/>
    <w:rPr>
      <w:rFonts w:cs="Times New Roman"/>
      <w:sz w:val="16"/>
      <w:szCs w:val="16"/>
    </w:rPr>
  </w:style>
  <w:style w:type="paragraph" w:styleId="BalloonText">
    <w:name w:val="Balloon Text"/>
    <w:basedOn w:val="Normal"/>
    <w:rsid w:val="007657DA"/>
    <w:rPr>
      <w:rFonts w:ascii="Tahoma" w:hAnsi="Tahoma" w:cs="Tahoma"/>
      <w:sz w:val="16"/>
      <w:szCs w:val="16"/>
    </w:rPr>
  </w:style>
  <w:style w:type="paragraph" w:styleId="NumberedList" w:customStyle="1">
    <w:name w:val="Numbered List"/>
    <w:basedOn w:val="Normal"/>
    <w:rsid w:val="007657DA"/>
    <w:pPr>
      <w:numPr>
        <w:numId w:val="3"/>
      </w:numPr>
    </w:pPr>
  </w:style>
  <w:style w:type="paragraph" w:styleId="CommentSubject">
    <w:name w:val="annotation subject"/>
    <w:basedOn w:val="CommentText"/>
    <w:next w:val="CommentText"/>
    <w:rsid w:val="007657DA"/>
    <w:pPr>
      <w:suppressAutoHyphens w:val="0"/>
      <w:overflowPunct w:val="0"/>
      <w:autoSpaceDE w:val="0"/>
      <w:autoSpaceDN w:val="0"/>
      <w:adjustRightInd w:val="0"/>
      <w:jc w:val="both"/>
    </w:pPr>
    <w:rPr>
      <w:rFonts w:ascii="Arial" w:hAnsi="Arial"/>
      <w:b/>
      <w:bCs/>
      <w:sz w:val="20"/>
      <w:lang w:val="en-US" w:eastAsia="en-US"/>
    </w:rPr>
  </w:style>
  <w:style w:type="paragraph" w:styleId="Header">
    <w:name w:val="header"/>
    <w:basedOn w:val="Normal"/>
    <w:rsid w:val="007657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57DA"/>
    <w:pPr>
      <w:tabs>
        <w:tab w:val="center" w:pos="4153"/>
        <w:tab w:val="right" w:pos="8306"/>
      </w:tabs>
    </w:pPr>
  </w:style>
  <w:style w:type="paragraph" w:styleId="CodingText" w:customStyle="1">
    <w:name w:val="Coding Text"/>
    <w:basedOn w:val="Normal"/>
    <w:link w:val="CodingTextChar"/>
    <w:rsid w:val="007657DA"/>
    <w:pPr>
      <w:jc w:val="both"/>
    </w:pPr>
    <w:rPr>
      <w:b/>
      <w:noProof/>
      <w:color w:val="FF0000"/>
    </w:rPr>
  </w:style>
  <w:style w:type="character" w:styleId="CodingTextChar" w:customStyle="1">
    <w:name w:val="Coding Text Char"/>
    <w:basedOn w:val="DefaultParagraphFont"/>
    <w:link w:val="CodingText"/>
    <w:rsid w:val="00D87F1D"/>
    <w:rPr>
      <w:rFonts w:ascii="HelveticaNeueLT Std" w:hAnsi="HelveticaNeueLT Std"/>
      <w:b/>
      <w:noProof/>
      <w:color w:val="FF0000"/>
      <w:sz w:val="22"/>
      <w:szCs w:val="22"/>
    </w:rPr>
  </w:style>
  <w:style w:type="table" w:styleId="TableGrid">
    <w:name w:val="Table Grid"/>
    <w:basedOn w:val="TableNormal"/>
    <w:rsid w:val="007657D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7657DA"/>
    <w:pPr>
      <w:ind w:left="720"/>
    </w:pPr>
  </w:style>
  <w:style w:type="character" w:styleId="Heading3Char" w:customStyle="1">
    <w:name w:val="Heading 3 Char"/>
    <w:basedOn w:val="DefaultParagraphFont"/>
    <w:link w:val="Heading3"/>
    <w:rsid w:val="00313184"/>
    <w:rPr>
      <w:rFonts w:ascii="HelveticaNeueLT Std" w:hAnsi="HelveticaNeueLT Std"/>
      <w:bCs/>
      <w:color w:val="5E6A71"/>
      <w:sz w:val="26"/>
      <w:szCs w:val="28"/>
      <w:lang w:eastAsia="en-US"/>
    </w:rPr>
  </w:style>
  <w:style w:type="character" w:styleId="Style18ptBold" w:customStyle="1">
    <w:name w:val="Style 18 pt Bold"/>
    <w:basedOn w:val="DefaultParagraphFont"/>
    <w:rsid w:val="007657DA"/>
    <w:rPr>
      <w:rFonts w:ascii="Arial" w:hAnsi="Arial"/>
      <w:b/>
      <w:bCs/>
      <w:sz w:val="32"/>
    </w:rPr>
  </w:style>
  <w:style w:type="paragraph" w:styleId="DocumentMap">
    <w:name w:val="Document Map"/>
    <w:basedOn w:val="Normal"/>
    <w:link w:val="DocumentMapChar"/>
    <w:rsid w:val="007657DA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5C45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E3DCD"/>
    <w:rPr>
      <w:rFonts w:ascii="Arial" w:hAnsi="Arial"/>
      <w:sz w:val="22"/>
      <w:lang w:val="en-US" w:eastAsia="en-US"/>
    </w:rPr>
  </w:style>
  <w:style w:type="paragraph" w:styleId="BulletPoint" w:customStyle="1">
    <w:name w:val="Bullet Point"/>
    <w:basedOn w:val="Normal-Bullet"/>
    <w:link w:val="BulletPointChar"/>
    <w:qFormat/>
    <w:rsid w:val="007657DA"/>
    <w:pPr>
      <w:numPr>
        <w:numId w:val="2"/>
      </w:numPr>
      <w:ind w:left="568" w:hanging="284"/>
    </w:pPr>
    <w:rPr>
      <w:noProof w:val="0"/>
      <w:lang w:eastAsia="en-US"/>
    </w:rPr>
  </w:style>
  <w:style w:type="paragraph" w:styleId="BulletPointLevel2" w:customStyle="1">
    <w:name w:val="Bullet Point Level 2"/>
    <w:basedOn w:val="BulletPoint"/>
    <w:qFormat/>
    <w:rsid w:val="007657DA"/>
    <w:pPr>
      <w:numPr>
        <w:ilvl w:val="1"/>
      </w:numPr>
      <w:spacing w:before="0" w:after="120"/>
    </w:pPr>
  </w:style>
  <w:style w:type="table" w:styleId="SFGTableStyle" w:customStyle="1">
    <w:name w:val="SFG Table Style"/>
    <w:basedOn w:val="TableNormal"/>
    <w:uiPriority w:val="99"/>
    <w:qFormat/>
    <w:rsid w:val="007657DA"/>
    <w:rPr>
      <w:rFonts w:ascii="HelveticaNeueLT Std" w:hAnsi="HelveticaNeueLT Std"/>
      <w:sz w:val="22"/>
    </w:rPr>
    <w:tblPr>
      <w:tblStyleRowBandSize w:val="1"/>
      <w:jc w:val="center"/>
      <w:tblBorders>
        <w:top w:val="single" w:color="818A8F" w:sz="6" w:space="0"/>
        <w:left w:val="single" w:color="818A8F" w:sz="6" w:space="0"/>
        <w:bottom w:val="single" w:color="818A8F" w:sz="6" w:space="0"/>
        <w:right w:val="single" w:color="818A8F" w:sz="6" w:space="0"/>
        <w:insideH w:val="single" w:color="818A8F" w:sz="6" w:space="0"/>
        <w:insideV w:val="single" w:color="818A8F" w:sz="6" w:space="0"/>
      </w:tblBorders>
    </w:tblPr>
    <w:trPr>
      <w:cantSplit/>
      <w:jc w:val="center"/>
    </w:trPr>
    <w:tcPr>
      <w:vAlign w:val="center"/>
    </w:tcPr>
    <w:tblStylePr w:type="firstRow">
      <w:pPr>
        <w:jc w:val="left"/>
      </w:pPr>
      <w:rPr>
        <w:rFonts w:ascii="ArialMT" w:hAnsi="ArialMT"/>
        <w:b/>
        <w:color w:val="FFFFFF"/>
        <w:sz w:val="22"/>
      </w:rPr>
      <w:tblPr/>
      <w:tcPr>
        <w:tcBorders>
          <w:top w:val="single" w:color="818A8F" w:sz="6" w:space="0"/>
          <w:left w:val="single" w:color="818A8F" w:sz="6" w:space="0"/>
          <w:bottom w:val="single" w:color="818A8F" w:sz="6" w:space="0"/>
          <w:right w:val="single" w:color="818A8F" w:sz="6" w:space="0"/>
          <w:insideH w:val="single" w:color="818A8F" w:sz="6" w:space="0"/>
          <w:insideV w:val="single" w:color="818A8F" w:sz="6" w:space="0"/>
          <w:tl2br w:val="nil"/>
          <w:tr2bl w:val="nil"/>
        </w:tcBorders>
        <w:shd w:val="clear" w:color="auto" w:fill="5E6A71"/>
      </w:tcPr>
    </w:tblStylePr>
  </w:style>
  <w:style w:type="paragraph" w:styleId="Admin" w:customStyle="1">
    <w:name w:val="Admin"/>
    <w:basedOn w:val="Normal"/>
    <w:rsid w:val="007657DA"/>
  </w:style>
  <w:style w:type="paragraph" w:styleId="BodyTextIndent">
    <w:name w:val="Body Text Indent"/>
    <w:basedOn w:val="Normal"/>
    <w:link w:val="BodyTextIndentChar"/>
    <w:rsid w:val="007657DA"/>
    <w:pPr>
      <w:tabs>
        <w:tab w:val="left" w:pos="720"/>
        <w:tab w:val="decimal" w:pos="3780"/>
        <w:tab w:val="left" w:pos="5670"/>
      </w:tabs>
      <w:suppressAutoHyphens/>
      <w:overflowPunct w:val="0"/>
      <w:autoSpaceDE w:val="0"/>
      <w:autoSpaceDN w:val="0"/>
      <w:adjustRightInd w:val="0"/>
      <w:ind w:left="360"/>
      <w:textAlignment w:val="baseline"/>
    </w:pPr>
  </w:style>
  <w:style w:type="character" w:styleId="BodyTextIndentChar" w:customStyle="1">
    <w:name w:val="Body Text Indent Char"/>
    <w:basedOn w:val="DefaultParagraphFont"/>
    <w:link w:val="BodyTextIndent"/>
    <w:rsid w:val="007657DA"/>
    <w:rPr>
      <w:rFonts w:ascii="HelveticaNeueLT Std" w:hAnsi="HelveticaNeueLT Std"/>
      <w:sz w:val="22"/>
      <w:szCs w:val="22"/>
    </w:rPr>
  </w:style>
  <w:style w:type="paragraph" w:styleId="Compliance" w:customStyle="1">
    <w:name w:val="Compliance"/>
    <w:basedOn w:val="Normal"/>
    <w:rsid w:val="007657DA"/>
    <w:pPr>
      <w:tabs>
        <w:tab w:val="right" w:pos="8738"/>
      </w:tabs>
    </w:pPr>
    <w:rPr>
      <w:rFonts w:cs="Arial"/>
      <w:szCs w:val="24"/>
    </w:rPr>
  </w:style>
  <w:style w:type="paragraph" w:styleId="DocBuildCodeFormat" w:customStyle="1">
    <w:name w:val="DocBuild Code Format"/>
    <w:basedOn w:val="Normal"/>
    <w:rsid w:val="007657DA"/>
    <w:rPr>
      <w:rFonts w:cs="Arial"/>
      <w:b/>
      <w:iCs/>
      <w:color w:val="FF0000"/>
    </w:rPr>
  </w:style>
  <w:style w:type="paragraph" w:styleId="FinPlanning" w:customStyle="1">
    <w:name w:val="Fin Planning"/>
    <w:basedOn w:val="Normal"/>
    <w:rsid w:val="007657DA"/>
    <w:pPr>
      <w:tabs>
        <w:tab w:val="right" w:pos="8738"/>
      </w:tabs>
    </w:pPr>
    <w:rPr>
      <w:rFonts w:cs="Arial"/>
      <w:szCs w:val="24"/>
    </w:rPr>
  </w:style>
  <w:style w:type="character" w:styleId="Hyperlink">
    <w:name w:val="Hyperlink"/>
    <w:basedOn w:val="DefaultParagraphFont"/>
    <w:rsid w:val="007657DA"/>
    <w:rPr>
      <w:color w:val="0000FF"/>
      <w:u w:val="single"/>
    </w:rPr>
  </w:style>
  <w:style w:type="paragraph" w:styleId="MacroText">
    <w:name w:val="macro"/>
    <w:link w:val="MacroTextChar"/>
    <w:rsid w:val="007657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 w:cs="Courier New"/>
      <w:lang w:eastAsia="en-US"/>
    </w:rPr>
  </w:style>
  <w:style w:type="character" w:styleId="MacroTextChar" w:customStyle="1">
    <w:name w:val="Macro Text Char"/>
    <w:basedOn w:val="DefaultParagraphFont"/>
    <w:link w:val="MacroText"/>
    <w:rsid w:val="007657DA"/>
    <w:rPr>
      <w:rFonts w:ascii="Arial" w:hAnsi="Arial" w:cs="Courier New"/>
      <w:lang w:eastAsia="en-US"/>
    </w:rPr>
  </w:style>
  <w:style w:type="character" w:styleId="PageNumber">
    <w:name w:val="page number"/>
    <w:basedOn w:val="DefaultParagraphFont"/>
    <w:rsid w:val="007657DA"/>
  </w:style>
  <w:style w:type="character" w:styleId="Strong">
    <w:name w:val="Strong"/>
    <w:basedOn w:val="DefaultParagraphFont"/>
    <w:qFormat/>
    <w:rsid w:val="007657D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7657DA"/>
    <w:pPr>
      <w:jc w:val="center"/>
    </w:pPr>
    <w:rPr>
      <w:b/>
      <w:color w:val="5E6A71"/>
      <w:sz w:val="36"/>
      <w:szCs w:val="36"/>
    </w:rPr>
  </w:style>
  <w:style w:type="character" w:styleId="SubtitleChar" w:customStyle="1">
    <w:name w:val="Subtitle Char"/>
    <w:basedOn w:val="DefaultParagraphFont"/>
    <w:link w:val="Subtitle"/>
    <w:rsid w:val="007657DA"/>
    <w:rPr>
      <w:rFonts w:ascii="HelveticaNeueLT Std" w:hAnsi="HelveticaNeueLT Std"/>
      <w:b/>
      <w:color w:val="5E6A71"/>
      <w:sz w:val="36"/>
      <w:szCs w:val="36"/>
    </w:rPr>
  </w:style>
  <w:style w:type="paragraph" w:styleId="TableBulletPoint" w:customStyle="1">
    <w:name w:val="Table Bullet Point"/>
    <w:basedOn w:val="Normal"/>
    <w:qFormat/>
    <w:rsid w:val="007657DA"/>
    <w:pPr>
      <w:numPr>
        <w:numId w:val="4"/>
      </w:numPr>
      <w:tabs>
        <w:tab w:val="left" w:pos="426"/>
      </w:tabs>
    </w:pPr>
    <w:rPr>
      <w:i/>
      <w:sz w:val="20"/>
    </w:rPr>
  </w:style>
  <w:style w:type="paragraph" w:styleId="Title">
    <w:name w:val="Title"/>
    <w:basedOn w:val="Normal"/>
    <w:next w:val="Normal"/>
    <w:link w:val="TitleChar"/>
    <w:qFormat/>
    <w:rsid w:val="007657DA"/>
    <w:pPr>
      <w:tabs>
        <w:tab w:val="center" w:pos="4320"/>
        <w:tab w:val="right" w:pos="8640"/>
      </w:tabs>
      <w:jc w:val="center"/>
    </w:pPr>
    <w:rPr>
      <w:b/>
      <w:color w:val="002B69"/>
      <w:kern w:val="28"/>
      <w:sz w:val="44"/>
      <w:szCs w:val="40"/>
    </w:rPr>
  </w:style>
  <w:style w:type="character" w:styleId="TitleChar" w:customStyle="1">
    <w:name w:val="Title Char"/>
    <w:basedOn w:val="DefaultParagraphFont"/>
    <w:link w:val="Title"/>
    <w:rsid w:val="007657DA"/>
    <w:rPr>
      <w:rFonts w:ascii="HelveticaNeueLT Std" w:hAnsi="HelveticaNeueLT Std"/>
      <w:b/>
      <w:color w:val="002B69"/>
      <w:kern w:val="28"/>
      <w:sz w:val="44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7657DA"/>
    <w:pPr>
      <w:tabs>
        <w:tab w:val="left" w:pos="960"/>
        <w:tab w:val="right" w:leader="dot" w:pos="9020"/>
      </w:tabs>
      <w:ind w:left="220"/>
    </w:pPr>
    <w:rPr>
      <w:rFonts w:cs="Arial"/>
      <w:noProof/>
      <w:lang w:val="en-US" w:eastAsia="en-US"/>
    </w:rPr>
  </w:style>
  <w:style w:type="character" w:styleId="BulletPointChar" w:customStyle="1">
    <w:name w:val="Bullet Point Char"/>
    <w:basedOn w:val="DefaultParagraphFont"/>
    <w:link w:val="BulletPoint"/>
    <w:rsid w:val="002E2A18"/>
    <w:rPr>
      <w:rFonts w:ascii="Arial" w:hAnsi="Arial" w:cs="Arial"/>
      <w:sz w:val="22"/>
      <w:szCs w:val="22"/>
      <w:lang w:eastAsia="en-US"/>
    </w:rPr>
  </w:style>
  <w:style w:type="paragraph" w:styleId="Default" w:customStyle="1">
    <w:name w:val="Default"/>
    <w:rsid w:val="009546B5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7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2F060ADBB6940B6D62C71052FB9B3" ma:contentTypeVersion="6" ma:contentTypeDescription="Create a new document." ma:contentTypeScope="" ma:versionID="a90bd621373c442101db98edb3f7260c">
  <xsd:schema xmlns:xsd="http://www.w3.org/2001/XMLSchema" xmlns:xs="http://www.w3.org/2001/XMLSchema" xmlns:p="http://schemas.microsoft.com/office/2006/metadata/properties" xmlns:ns2="67b88202-a098-4b62-b674-336cafb1224c" xmlns:ns3="238feb9b-6c41-4b64-b045-6bf967e56230" targetNamespace="http://schemas.microsoft.com/office/2006/metadata/properties" ma:root="true" ma:fieldsID="e539c6b8872a01b811d481c01deb202f" ns2:_="" ns3:_="">
    <xsd:import namespace="67b88202-a098-4b62-b674-336cafb1224c"/>
    <xsd:import namespace="238feb9b-6c41-4b64-b045-6bf967e56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88202-a098-4b62-b674-336cafb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eb9b-6c41-4b64-b045-6bf967e5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A36-5B38-4C02-976E-96C6BC87C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DBD548-9549-4F2B-9C78-38C76207D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88202-a098-4b62-b674-336cafb1224c"/>
    <ds:schemaRef ds:uri="238feb9b-6c41-4b64-b045-6bf967e5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E3A4B-1C3F-4ABA-9788-0D5A9D2F2C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B519F-5A8A-4678-BEEC-48862A747E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29C7B6-CF5F-4051-801D-23AAB34209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Kilkenny Rose &amp; Associates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Client Confirmation and Post Fact Find Engagement Letter</dc:title>
  <dc:subject/>
  <dc:creator>craig.stephen</dc:creator>
  <keywords/>
  <lastModifiedBy>Caroline Durkin</lastModifiedBy>
  <revision>26</revision>
  <lastPrinted>2013-04-11T01:10:00.0000000Z</lastPrinted>
  <dcterms:created xsi:type="dcterms:W3CDTF">2020-03-12T00:05:00.0000000Z</dcterms:created>
  <dcterms:modified xsi:type="dcterms:W3CDTF">2020-05-21T01:33:15.9362015Z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0x0101002992F060ADBB6940B6D62C71052FB9B3</vt:lpwstr>
  </property>
  <property fmtid="{D5CDD505-2E9C-101B-9397-08002B2CF9AE}" pid="4" name="Classification">
    <vt:lpwstr>11;#Date collection|20e5755a-8804-4582-aa8d-5ebd2f3dab1d</vt:lpwstr>
  </property>
  <property fmtid="{D5CDD505-2E9C-101B-9397-08002B2CF9AE}" pid="5" name="TemplateUrl">
    <vt:lpwstr/>
  </property>
  <property fmtid="{D5CDD505-2E9C-101B-9397-08002B2CF9AE}" pid="6" name="Order">
    <vt:r8>9200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